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0159" w14:textId="1A4A7EA6" w:rsidR="008515E6" w:rsidRPr="008515E6" w:rsidRDefault="005C05F3" w:rsidP="008515E6">
      <w:pPr>
        <w:rPr>
          <w:b/>
          <w:bCs/>
          <w:color w:val="440056"/>
        </w:rPr>
      </w:pPr>
      <w:r>
        <w:rPr>
          <w:b/>
          <w:bCs/>
          <w:color w:val="440056"/>
        </w:rPr>
        <w:t>Post</w:t>
      </w:r>
      <w:r w:rsidR="008515E6" w:rsidRPr="008515E6">
        <w:rPr>
          <w:b/>
          <w:bCs/>
          <w:color w:val="440056"/>
        </w:rPr>
        <w:t xml:space="preserve">-Training Conversation </w:t>
      </w:r>
      <w:r w:rsidR="008515E6">
        <w:rPr>
          <w:b/>
          <w:bCs/>
          <w:color w:val="440056"/>
        </w:rPr>
        <w:t>(</w:t>
      </w:r>
      <w:r w:rsidR="008515E6" w:rsidRPr="008515E6">
        <w:rPr>
          <w:b/>
          <w:bCs/>
          <w:color w:val="440056"/>
        </w:rPr>
        <w:t>Manager’s Guide</w:t>
      </w:r>
      <w:r w:rsidR="008515E6">
        <w:rPr>
          <w:b/>
          <w:bCs/>
          <w:color w:val="440056"/>
        </w:rPr>
        <w:t>)</w:t>
      </w:r>
    </w:p>
    <w:p w14:paraId="369A35D8" w14:textId="77777777" w:rsidR="008515E6" w:rsidRDefault="008515E6" w:rsidP="008515E6">
      <w:pPr>
        <w:rPr>
          <w:bCs/>
          <w:iCs/>
          <w:color w:val="666666"/>
          <w:sz w:val="20"/>
          <w:szCs w:val="20"/>
        </w:rPr>
      </w:pPr>
    </w:p>
    <w:p w14:paraId="09F49968" w14:textId="23A49964" w:rsidR="005C05F3" w:rsidRDefault="005C05F3" w:rsidP="005C05F3">
      <w:pPr>
        <w:rPr>
          <w:bCs/>
          <w:iCs/>
          <w:color w:val="666666"/>
          <w:sz w:val="20"/>
          <w:szCs w:val="20"/>
        </w:rPr>
      </w:pPr>
      <w:r>
        <w:rPr>
          <w:bCs/>
          <w:iCs/>
          <w:color w:val="666666"/>
          <w:sz w:val="20"/>
          <w:szCs w:val="20"/>
        </w:rPr>
        <w:t>The</w:t>
      </w:r>
      <w:r w:rsidRPr="005C05F3">
        <w:rPr>
          <w:bCs/>
          <w:iCs/>
          <w:color w:val="666666"/>
          <w:sz w:val="20"/>
          <w:szCs w:val="20"/>
        </w:rPr>
        <w:t xml:space="preserve"> following talking points are intended for use during a meeting with participants after they have attended a training course. The purpose of this conversation is to discuss the training that the employee just attended, what they learned, how they will use their new knowledge/skills, and the action plans they set. The manager and employee have the choice of working from an Action Plan set during the training, leveraging an existing plan, or developing a new plan. </w:t>
      </w:r>
      <w:proofErr w:type="gramStart"/>
      <w:r w:rsidRPr="005C05F3">
        <w:rPr>
          <w:bCs/>
          <w:iCs/>
          <w:color w:val="666666"/>
          <w:sz w:val="20"/>
          <w:szCs w:val="20"/>
        </w:rPr>
        <w:t>The end result</w:t>
      </w:r>
      <w:proofErr w:type="gramEnd"/>
      <w:r w:rsidRPr="005C05F3">
        <w:rPr>
          <w:bCs/>
          <w:iCs/>
          <w:color w:val="666666"/>
          <w:sz w:val="20"/>
          <w:szCs w:val="20"/>
        </w:rPr>
        <w:t xml:space="preserve"> of this conversation should be that the employee has specific and documented actions they will take related to applying what they learned back on-the-job. </w:t>
      </w:r>
    </w:p>
    <w:p w14:paraId="346A22F5" w14:textId="77777777" w:rsidR="00F57920" w:rsidRPr="005C05F3" w:rsidRDefault="00F57920" w:rsidP="005C05F3">
      <w:pPr>
        <w:rPr>
          <w:bCs/>
          <w:iCs/>
          <w:color w:val="666666"/>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550"/>
      </w:tblGrid>
      <w:tr w:rsidR="005C05F3" w:rsidRPr="005C05F3" w14:paraId="3525D0C9" w14:textId="77777777" w:rsidTr="002F5E3E">
        <w:trPr>
          <w:cantSplit/>
        </w:trPr>
        <w:tc>
          <w:tcPr>
            <w:tcW w:w="10260" w:type="dxa"/>
            <w:gridSpan w:val="2"/>
            <w:shd w:val="clear" w:color="auto" w:fill="C0C0C0"/>
          </w:tcPr>
          <w:p w14:paraId="07ADE48E" w14:textId="77777777" w:rsidR="005C05F3" w:rsidRPr="005C05F3" w:rsidRDefault="005C05F3" w:rsidP="005C05F3">
            <w:pPr>
              <w:rPr>
                <w:b/>
                <w:bCs/>
                <w:iCs/>
                <w:color w:val="666666"/>
                <w:sz w:val="20"/>
                <w:szCs w:val="20"/>
              </w:rPr>
            </w:pPr>
            <w:r w:rsidRPr="005C05F3">
              <w:rPr>
                <w:b/>
                <w:bCs/>
                <w:iCs/>
                <w:color w:val="666666"/>
                <w:sz w:val="20"/>
                <w:szCs w:val="20"/>
              </w:rPr>
              <w:t xml:space="preserve">Post-Training Conversation:  </w:t>
            </w:r>
            <w:r w:rsidRPr="005C05F3">
              <w:rPr>
                <w:bCs/>
                <w:iCs/>
                <w:color w:val="666666"/>
                <w:sz w:val="20"/>
                <w:szCs w:val="20"/>
              </w:rPr>
              <w:t>Conduct meeting within 1 week of the completed training course.</w:t>
            </w:r>
          </w:p>
        </w:tc>
      </w:tr>
      <w:tr w:rsidR="005C05F3" w:rsidRPr="005C05F3" w14:paraId="237C69AB" w14:textId="77777777" w:rsidTr="002F5E3E">
        <w:tc>
          <w:tcPr>
            <w:tcW w:w="1710" w:type="dxa"/>
          </w:tcPr>
          <w:p w14:paraId="06C78783" w14:textId="77777777" w:rsidR="005C05F3" w:rsidRPr="005C05F3" w:rsidRDefault="005C05F3" w:rsidP="005C05F3">
            <w:pPr>
              <w:rPr>
                <w:b/>
                <w:bCs/>
                <w:iCs/>
                <w:color w:val="666666"/>
                <w:sz w:val="20"/>
                <w:szCs w:val="20"/>
              </w:rPr>
            </w:pPr>
            <w:r w:rsidRPr="005C05F3">
              <w:rPr>
                <w:b/>
                <w:bCs/>
                <w:iCs/>
                <w:color w:val="666666"/>
                <w:sz w:val="20"/>
                <w:szCs w:val="20"/>
              </w:rPr>
              <w:t>Purpose of the Discussion</w:t>
            </w:r>
          </w:p>
        </w:tc>
        <w:tc>
          <w:tcPr>
            <w:tcW w:w="8550" w:type="dxa"/>
          </w:tcPr>
          <w:p w14:paraId="2FA673EC" w14:textId="77777777" w:rsidR="005C05F3" w:rsidRPr="005C05F3" w:rsidRDefault="005C05F3" w:rsidP="005C05F3">
            <w:pPr>
              <w:rPr>
                <w:bCs/>
                <w:iCs/>
                <w:color w:val="666666"/>
                <w:sz w:val="20"/>
                <w:szCs w:val="20"/>
              </w:rPr>
            </w:pPr>
            <w:r w:rsidRPr="005C05F3">
              <w:rPr>
                <w:bCs/>
                <w:iCs/>
                <w:color w:val="666666"/>
                <w:sz w:val="20"/>
                <w:szCs w:val="20"/>
              </w:rPr>
              <w:t xml:space="preserve">Talk about the importance of this meeting as a follow up to the class. </w:t>
            </w:r>
          </w:p>
          <w:p w14:paraId="1FB9FB94" w14:textId="77777777" w:rsidR="005C05F3" w:rsidRPr="005C05F3" w:rsidRDefault="005C05F3" w:rsidP="005C05F3">
            <w:pPr>
              <w:rPr>
                <w:bCs/>
                <w:i/>
                <w:iCs/>
                <w:color w:val="666666"/>
                <w:sz w:val="20"/>
                <w:szCs w:val="20"/>
              </w:rPr>
            </w:pPr>
            <w:r w:rsidRPr="005C05F3">
              <w:rPr>
                <w:bCs/>
                <w:i/>
                <w:iCs/>
                <w:color w:val="666666"/>
                <w:sz w:val="20"/>
                <w:szCs w:val="20"/>
              </w:rPr>
              <w:t>“The purpose of this meeting is to review what you’ve learned and ensure application. This is an opportunity to create a plan together to apply the learning on-the-job.”</w:t>
            </w:r>
          </w:p>
          <w:p w14:paraId="3CF5243F" w14:textId="77777777" w:rsidR="005C05F3" w:rsidRPr="005C05F3" w:rsidRDefault="005C05F3" w:rsidP="005C05F3">
            <w:pPr>
              <w:rPr>
                <w:bCs/>
                <w:iCs/>
                <w:color w:val="666666"/>
                <w:sz w:val="20"/>
                <w:szCs w:val="20"/>
              </w:rPr>
            </w:pPr>
            <w:r w:rsidRPr="005C05F3">
              <w:rPr>
                <w:bCs/>
                <w:iCs/>
                <w:color w:val="666666"/>
                <w:sz w:val="20"/>
                <w:szCs w:val="20"/>
              </w:rPr>
              <w:t xml:space="preserve">Stress the importance of practicing and applying the new key learning concepts. </w:t>
            </w:r>
          </w:p>
        </w:tc>
      </w:tr>
      <w:tr w:rsidR="005C05F3" w:rsidRPr="005C05F3" w14:paraId="1D9E785B" w14:textId="77777777" w:rsidTr="002F5E3E">
        <w:tc>
          <w:tcPr>
            <w:tcW w:w="1710" w:type="dxa"/>
            <w:tcBorders>
              <w:top w:val="single" w:sz="4" w:space="0" w:color="auto"/>
              <w:left w:val="single" w:sz="4" w:space="0" w:color="auto"/>
              <w:bottom w:val="single" w:sz="4" w:space="0" w:color="auto"/>
              <w:right w:val="single" w:sz="4" w:space="0" w:color="auto"/>
            </w:tcBorders>
          </w:tcPr>
          <w:p w14:paraId="76EE845C" w14:textId="77777777" w:rsidR="005C05F3" w:rsidRPr="005C05F3" w:rsidRDefault="005C05F3" w:rsidP="005C05F3">
            <w:pPr>
              <w:rPr>
                <w:b/>
                <w:bCs/>
                <w:iCs/>
                <w:color w:val="666666"/>
                <w:sz w:val="20"/>
                <w:szCs w:val="20"/>
              </w:rPr>
            </w:pPr>
            <w:r w:rsidRPr="005C05F3">
              <w:rPr>
                <w:b/>
                <w:bCs/>
                <w:iCs/>
                <w:color w:val="666666"/>
                <w:sz w:val="20"/>
                <w:szCs w:val="20"/>
              </w:rPr>
              <w:t>Course Action Plan Discussion</w:t>
            </w:r>
          </w:p>
        </w:tc>
        <w:tc>
          <w:tcPr>
            <w:tcW w:w="8550" w:type="dxa"/>
            <w:tcBorders>
              <w:top w:val="single" w:sz="4" w:space="0" w:color="auto"/>
              <w:left w:val="single" w:sz="4" w:space="0" w:color="auto"/>
              <w:bottom w:val="single" w:sz="4" w:space="0" w:color="auto"/>
              <w:right w:val="single" w:sz="4" w:space="0" w:color="auto"/>
            </w:tcBorders>
          </w:tcPr>
          <w:p w14:paraId="3758A2F3" w14:textId="77777777" w:rsidR="005C05F3" w:rsidRPr="005C05F3" w:rsidRDefault="005C05F3" w:rsidP="005C05F3">
            <w:pPr>
              <w:rPr>
                <w:bCs/>
                <w:iCs/>
                <w:color w:val="666666"/>
                <w:sz w:val="20"/>
                <w:szCs w:val="20"/>
              </w:rPr>
            </w:pPr>
            <w:r w:rsidRPr="005C05F3">
              <w:rPr>
                <w:bCs/>
                <w:iCs/>
                <w:color w:val="666666"/>
                <w:sz w:val="20"/>
                <w:szCs w:val="20"/>
              </w:rPr>
              <w:t xml:space="preserve">Facilitate a discussion around the following questions: </w:t>
            </w:r>
          </w:p>
          <w:p w14:paraId="5E7022E9" w14:textId="77777777" w:rsidR="005C05F3" w:rsidRPr="005C05F3" w:rsidRDefault="005C05F3" w:rsidP="005C05F3">
            <w:pPr>
              <w:rPr>
                <w:bCs/>
                <w:i/>
                <w:iCs/>
                <w:color w:val="666666"/>
                <w:sz w:val="20"/>
                <w:szCs w:val="20"/>
              </w:rPr>
            </w:pPr>
            <w:r w:rsidRPr="005C05F3">
              <w:rPr>
                <w:bCs/>
                <w:i/>
                <w:iCs/>
                <w:color w:val="666666"/>
                <w:sz w:val="20"/>
                <w:szCs w:val="20"/>
              </w:rPr>
              <w:t>What were your key learnings? Which is most valuable to your job?</w:t>
            </w:r>
          </w:p>
          <w:p w14:paraId="0EF82E4C" w14:textId="77777777" w:rsidR="005C05F3" w:rsidRPr="005C05F3" w:rsidRDefault="005C05F3" w:rsidP="005C05F3">
            <w:pPr>
              <w:rPr>
                <w:bCs/>
                <w:i/>
                <w:iCs/>
                <w:color w:val="666666"/>
                <w:sz w:val="20"/>
                <w:szCs w:val="20"/>
              </w:rPr>
            </w:pPr>
            <w:r w:rsidRPr="005C05F3">
              <w:rPr>
                <w:bCs/>
                <w:i/>
                <w:iCs/>
                <w:color w:val="666666"/>
                <w:sz w:val="20"/>
                <w:szCs w:val="20"/>
              </w:rPr>
              <w:t>What are typical situations you are facing every day that you will handle differently based on your learnings?</w:t>
            </w:r>
          </w:p>
          <w:p w14:paraId="6214D16E" w14:textId="77777777" w:rsidR="005C05F3" w:rsidRPr="005C05F3" w:rsidRDefault="005C05F3" w:rsidP="005C05F3">
            <w:pPr>
              <w:rPr>
                <w:bCs/>
                <w:i/>
                <w:iCs/>
                <w:color w:val="666666"/>
                <w:sz w:val="20"/>
                <w:szCs w:val="20"/>
              </w:rPr>
            </w:pPr>
            <w:r w:rsidRPr="005C05F3">
              <w:rPr>
                <w:bCs/>
                <w:i/>
                <w:iCs/>
                <w:color w:val="666666"/>
                <w:sz w:val="20"/>
                <w:szCs w:val="20"/>
              </w:rPr>
              <w:t xml:space="preserve">What will your team notice </w:t>
            </w:r>
            <w:proofErr w:type="gramStart"/>
            <w:r w:rsidRPr="005C05F3">
              <w:rPr>
                <w:bCs/>
                <w:i/>
                <w:iCs/>
                <w:color w:val="666666"/>
                <w:sz w:val="20"/>
                <w:szCs w:val="20"/>
              </w:rPr>
              <w:t>is</w:t>
            </w:r>
            <w:proofErr w:type="gramEnd"/>
            <w:r w:rsidRPr="005C05F3">
              <w:rPr>
                <w:bCs/>
                <w:i/>
                <w:iCs/>
                <w:color w:val="666666"/>
                <w:sz w:val="20"/>
                <w:szCs w:val="20"/>
              </w:rPr>
              <w:t xml:space="preserve"> different about you?</w:t>
            </w:r>
          </w:p>
          <w:p w14:paraId="53B34F2A" w14:textId="77777777" w:rsidR="005C05F3" w:rsidRPr="005C05F3" w:rsidRDefault="005C05F3" w:rsidP="005C05F3">
            <w:pPr>
              <w:rPr>
                <w:bCs/>
                <w:i/>
                <w:iCs/>
                <w:color w:val="666666"/>
                <w:sz w:val="20"/>
                <w:szCs w:val="20"/>
              </w:rPr>
            </w:pPr>
            <w:r w:rsidRPr="005C05F3">
              <w:rPr>
                <w:bCs/>
                <w:i/>
                <w:iCs/>
                <w:color w:val="666666"/>
                <w:sz w:val="20"/>
                <w:szCs w:val="20"/>
              </w:rPr>
              <w:t xml:space="preserve">How will you, your team, and our organization benefit? </w:t>
            </w:r>
          </w:p>
          <w:p w14:paraId="20F0CECF" w14:textId="77777777" w:rsidR="005C05F3" w:rsidRPr="005C05F3" w:rsidRDefault="005C05F3" w:rsidP="005C05F3">
            <w:pPr>
              <w:rPr>
                <w:bCs/>
                <w:i/>
                <w:iCs/>
                <w:color w:val="666666"/>
                <w:sz w:val="20"/>
                <w:szCs w:val="20"/>
              </w:rPr>
            </w:pPr>
            <w:r w:rsidRPr="005C05F3">
              <w:rPr>
                <w:bCs/>
                <w:i/>
                <w:iCs/>
                <w:color w:val="666666"/>
                <w:sz w:val="20"/>
                <w:szCs w:val="20"/>
              </w:rPr>
              <w:t>What Action Plans did you create during the program?</w:t>
            </w:r>
          </w:p>
          <w:p w14:paraId="513A98CA" w14:textId="77777777" w:rsidR="005C05F3" w:rsidRPr="005C05F3" w:rsidRDefault="005C05F3" w:rsidP="005C05F3">
            <w:pPr>
              <w:rPr>
                <w:bCs/>
                <w:i/>
                <w:iCs/>
                <w:color w:val="666666"/>
                <w:sz w:val="20"/>
                <w:szCs w:val="20"/>
              </w:rPr>
            </w:pPr>
            <w:r w:rsidRPr="005C05F3">
              <w:rPr>
                <w:bCs/>
                <w:i/>
                <w:iCs/>
                <w:color w:val="666666"/>
                <w:sz w:val="20"/>
                <w:szCs w:val="20"/>
              </w:rPr>
              <w:t>Based on what you learned, what are you going to stop, start or do differently?</w:t>
            </w:r>
          </w:p>
          <w:p w14:paraId="5004630F" w14:textId="77777777" w:rsidR="005C05F3" w:rsidRPr="005C05F3" w:rsidRDefault="005C05F3" w:rsidP="005C05F3">
            <w:pPr>
              <w:rPr>
                <w:bCs/>
                <w:i/>
                <w:iCs/>
                <w:color w:val="666666"/>
                <w:sz w:val="20"/>
                <w:szCs w:val="20"/>
              </w:rPr>
            </w:pPr>
            <w:r w:rsidRPr="005C05F3">
              <w:rPr>
                <w:bCs/>
                <w:i/>
                <w:iCs/>
                <w:color w:val="666666"/>
                <w:sz w:val="20"/>
                <w:szCs w:val="20"/>
              </w:rPr>
              <w:t>What additional development or actions will help you strengthen these skills?</w:t>
            </w:r>
          </w:p>
          <w:p w14:paraId="535922F2" w14:textId="77777777" w:rsidR="005C05F3" w:rsidRPr="005C05F3" w:rsidRDefault="005C05F3" w:rsidP="005C05F3">
            <w:pPr>
              <w:rPr>
                <w:bCs/>
                <w:iCs/>
                <w:color w:val="666666"/>
                <w:sz w:val="20"/>
                <w:szCs w:val="20"/>
              </w:rPr>
            </w:pPr>
            <w:r w:rsidRPr="005C05F3">
              <w:rPr>
                <w:bCs/>
                <w:iCs/>
                <w:color w:val="666666"/>
                <w:sz w:val="20"/>
                <w:szCs w:val="20"/>
              </w:rPr>
              <w:t xml:space="preserve">As the manager, provide input and feedback throughout the discussion. </w:t>
            </w:r>
          </w:p>
        </w:tc>
      </w:tr>
      <w:tr w:rsidR="005C05F3" w:rsidRPr="005C05F3" w14:paraId="3981640C" w14:textId="77777777" w:rsidTr="002F5E3E">
        <w:tc>
          <w:tcPr>
            <w:tcW w:w="1710" w:type="dxa"/>
            <w:tcBorders>
              <w:top w:val="single" w:sz="4" w:space="0" w:color="auto"/>
              <w:left w:val="single" w:sz="4" w:space="0" w:color="auto"/>
              <w:bottom w:val="single" w:sz="4" w:space="0" w:color="auto"/>
              <w:right w:val="single" w:sz="4" w:space="0" w:color="auto"/>
            </w:tcBorders>
          </w:tcPr>
          <w:p w14:paraId="637BF7C0" w14:textId="77777777" w:rsidR="005C05F3" w:rsidRPr="005C05F3" w:rsidRDefault="005C05F3" w:rsidP="005C05F3">
            <w:pPr>
              <w:rPr>
                <w:b/>
                <w:bCs/>
                <w:iCs/>
                <w:color w:val="666666"/>
                <w:sz w:val="20"/>
                <w:szCs w:val="20"/>
              </w:rPr>
            </w:pPr>
            <w:r w:rsidRPr="005C05F3">
              <w:rPr>
                <w:b/>
                <w:bCs/>
                <w:iCs/>
                <w:color w:val="666666"/>
                <w:sz w:val="20"/>
                <w:szCs w:val="20"/>
              </w:rPr>
              <w:t>Implementation of Action Plan Discussion</w:t>
            </w:r>
          </w:p>
          <w:p w14:paraId="25DC5F89" w14:textId="77777777" w:rsidR="005C05F3" w:rsidRPr="005C05F3" w:rsidRDefault="005C05F3" w:rsidP="005C05F3">
            <w:pPr>
              <w:rPr>
                <w:b/>
                <w:bCs/>
                <w:iCs/>
                <w:color w:val="666666"/>
                <w:sz w:val="20"/>
                <w:szCs w:val="20"/>
              </w:rPr>
            </w:pPr>
          </w:p>
        </w:tc>
        <w:tc>
          <w:tcPr>
            <w:tcW w:w="8550" w:type="dxa"/>
            <w:tcBorders>
              <w:top w:val="single" w:sz="4" w:space="0" w:color="auto"/>
              <w:left w:val="single" w:sz="4" w:space="0" w:color="auto"/>
              <w:bottom w:val="single" w:sz="4" w:space="0" w:color="auto"/>
              <w:right w:val="single" w:sz="4" w:space="0" w:color="auto"/>
            </w:tcBorders>
          </w:tcPr>
          <w:p w14:paraId="1249DBFF" w14:textId="77777777" w:rsidR="005C05F3" w:rsidRPr="005C05F3" w:rsidRDefault="005C05F3" w:rsidP="005C05F3">
            <w:pPr>
              <w:rPr>
                <w:bCs/>
                <w:iCs/>
                <w:color w:val="666666"/>
                <w:sz w:val="20"/>
                <w:szCs w:val="20"/>
              </w:rPr>
            </w:pPr>
            <w:r w:rsidRPr="005C05F3">
              <w:rPr>
                <w:bCs/>
                <w:iCs/>
                <w:color w:val="666666"/>
                <w:sz w:val="20"/>
                <w:szCs w:val="20"/>
              </w:rPr>
              <w:t xml:space="preserve">Facilitate a discussion about the implementation of the Action Plan. </w:t>
            </w:r>
          </w:p>
          <w:p w14:paraId="36897538" w14:textId="77777777" w:rsidR="005C05F3" w:rsidRPr="005C05F3" w:rsidRDefault="005C05F3" w:rsidP="005C05F3">
            <w:pPr>
              <w:rPr>
                <w:bCs/>
                <w:i/>
                <w:iCs/>
                <w:color w:val="666666"/>
                <w:sz w:val="20"/>
                <w:szCs w:val="20"/>
              </w:rPr>
            </w:pPr>
            <w:r w:rsidRPr="005C05F3">
              <w:rPr>
                <w:bCs/>
                <w:i/>
                <w:iCs/>
                <w:color w:val="666666"/>
                <w:sz w:val="20"/>
                <w:szCs w:val="20"/>
              </w:rPr>
              <w:t xml:space="preserve">How will you implement the Action Plan? </w:t>
            </w:r>
          </w:p>
          <w:p w14:paraId="5262A5EE" w14:textId="77777777" w:rsidR="005C05F3" w:rsidRPr="005C05F3" w:rsidRDefault="005C05F3" w:rsidP="005C05F3">
            <w:pPr>
              <w:rPr>
                <w:bCs/>
                <w:i/>
                <w:iCs/>
                <w:color w:val="666666"/>
                <w:sz w:val="20"/>
                <w:szCs w:val="20"/>
              </w:rPr>
            </w:pPr>
            <w:r w:rsidRPr="005C05F3">
              <w:rPr>
                <w:bCs/>
                <w:i/>
                <w:iCs/>
                <w:color w:val="666666"/>
                <w:sz w:val="20"/>
                <w:szCs w:val="20"/>
              </w:rPr>
              <w:t xml:space="preserve">What obstacles do you foresee? </w:t>
            </w:r>
          </w:p>
          <w:p w14:paraId="2D848B55" w14:textId="77777777" w:rsidR="005C05F3" w:rsidRPr="005C05F3" w:rsidRDefault="005C05F3" w:rsidP="005C05F3">
            <w:pPr>
              <w:rPr>
                <w:bCs/>
                <w:i/>
                <w:iCs/>
                <w:color w:val="666666"/>
                <w:sz w:val="20"/>
                <w:szCs w:val="20"/>
              </w:rPr>
            </w:pPr>
            <w:r w:rsidRPr="005C05F3">
              <w:rPr>
                <w:bCs/>
                <w:i/>
                <w:iCs/>
                <w:color w:val="666666"/>
                <w:sz w:val="20"/>
                <w:szCs w:val="20"/>
              </w:rPr>
              <w:t xml:space="preserve">How will you know you are successful? </w:t>
            </w:r>
          </w:p>
          <w:p w14:paraId="50E1F69F" w14:textId="77777777" w:rsidR="005C05F3" w:rsidRPr="005C05F3" w:rsidRDefault="005C05F3" w:rsidP="005C05F3">
            <w:pPr>
              <w:rPr>
                <w:bCs/>
                <w:i/>
                <w:iCs/>
                <w:color w:val="666666"/>
                <w:sz w:val="20"/>
                <w:szCs w:val="20"/>
              </w:rPr>
            </w:pPr>
            <w:r w:rsidRPr="005C05F3">
              <w:rPr>
                <w:bCs/>
                <w:i/>
                <w:iCs/>
                <w:color w:val="666666"/>
                <w:sz w:val="20"/>
                <w:szCs w:val="20"/>
              </w:rPr>
              <w:t>What do you need from me to be successful?</w:t>
            </w:r>
          </w:p>
          <w:p w14:paraId="07BF1B31" w14:textId="77777777" w:rsidR="005C05F3" w:rsidRPr="005C05F3" w:rsidRDefault="005C05F3" w:rsidP="005C05F3">
            <w:pPr>
              <w:rPr>
                <w:bCs/>
                <w:i/>
                <w:iCs/>
                <w:color w:val="666666"/>
                <w:sz w:val="20"/>
                <w:szCs w:val="20"/>
              </w:rPr>
            </w:pPr>
            <w:r w:rsidRPr="005C05F3">
              <w:rPr>
                <w:bCs/>
                <w:i/>
                <w:iCs/>
                <w:color w:val="666666"/>
                <w:sz w:val="20"/>
                <w:szCs w:val="20"/>
              </w:rPr>
              <w:t>What is your timeline to complete your Action Plan?</w:t>
            </w:r>
          </w:p>
          <w:p w14:paraId="4982C9B8" w14:textId="77777777" w:rsidR="005C05F3" w:rsidRPr="005C05F3" w:rsidRDefault="005C05F3" w:rsidP="005C05F3">
            <w:pPr>
              <w:rPr>
                <w:bCs/>
                <w:iCs/>
                <w:color w:val="666666"/>
                <w:sz w:val="20"/>
                <w:szCs w:val="20"/>
              </w:rPr>
            </w:pPr>
            <w:r w:rsidRPr="005C05F3">
              <w:rPr>
                <w:bCs/>
                <w:iCs/>
                <w:color w:val="666666"/>
                <w:sz w:val="20"/>
                <w:szCs w:val="20"/>
              </w:rPr>
              <w:t xml:space="preserve">Talk through any obstacles that exist and work together to resolve. Ensure a completion timeline to is agreed upon and be sure to follow up.  </w:t>
            </w:r>
          </w:p>
        </w:tc>
      </w:tr>
      <w:tr w:rsidR="005C05F3" w:rsidRPr="005C05F3" w14:paraId="66C66A69" w14:textId="77777777" w:rsidTr="002F5E3E">
        <w:tc>
          <w:tcPr>
            <w:tcW w:w="1710" w:type="dxa"/>
            <w:tcBorders>
              <w:top w:val="single" w:sz="4" w:space="0" w:color="auto"/>
              <w:left w:val="single" w:sz="4" w:space="0" w:color="auto"/>
              <w:bottom w:val="single" w:sz="4" w:space="0" w:color="auto"/>
              <w:right w:val="single" w:sz="4" w:space="0" w:color="auto"/>
            </w:tcBorders>
          </w:tcPr>
          <w:p w14:paraId="33E7EFC9" w14:textId="77777777" w:rsidR="005C05F3" w:rsidRPr="005C05F3" w:rsidRDefault="005C05F3" w:rsidP="005C05F3">
            <w:pPr>
              <w:rPr>
                <w:b/>
                <w:bCs/>
                <w:iCs/>
                <w:color w:val="666666"/>
                <w:sz w:val="20"/>
                <w:szCs w:val="20"/>
              </w:rPr>
            </w:pPr>
            <w:r w:rsidRPr="005C05F3">
              <w:rPr>
                <w:b/>
                <w:bCs/>
                <w:iCs/>
                <w:color w:val="666666"/>
                <w:sz w:val="20"/>
                <w:szCs w:val="20"/>
              </w:rPr>
              <w:t>Continue to Set Expectations</w:t>
            </w:r>
          </w:p>
        </w:tc>
        <w:tc>
          <w:tcPr>
            <w:tcW w:w="8550" w:type="dxa"/>
            <w:tcBorders>
              <w:top w:val="single" w:sz="4" w:space="0" w:color="auto"/>
              <w:left w:val="single" w:sz="4" w:space="0" w:color="auto"/>
              <w:bottom w:val="single" w:sz="4" w:space="0" w:color="auto"/>
              <w:right w:val="single" w:sz="4" w:space="0" w:color="auto"/>
            </w:tcBorders>
          </w:tcPr>
          <w:p w14:paraId="63E6BA2C" w14:textId="77777777" w:rsidR="005C05F3" w:rsidRPr="005C05F3" w:rsidRDefault="005C05F3" w:rsidP="005C05F3">
            <w:pPr>
              <w:rPr>
                <w:bCs/>
                <w:iCs/>
                <w:color w:val="666666"/>
                <w:sz w:val="20"/>
                <w:szCs w:val="20"/>
              </w:rPr>
            </w:pPr>
            <w:r w:rsidRPr="005C05F3">
              <w:rPr>
                <w:bCs/>
                <w:iCs/>
                <w:color w:val="666666"/>
                <w:sz w:val="20"/>
                <w:szCs w:val="20"/>
              </w:rPr>
              <w:t xml:space="preserve">Restate your commitment to training and development. Reconfirm your belief in the employee’s capabilities and state that this training is an opportunity to continue to develop those capabilities. Thank the employee for making the training and post-meeting a priority. </w:t>
            </w:r>
          </w:p>
          <w:p w14:paraId="2581271E" w14:textId="77777777" w:rsidR="005C05F3" w:rsidRPr="005C05F3" w:rsidRDefault="005C05F3" w:rsidP="005C05F3">
            <w:pPr>
              <w:rPr>
                <w:bCs/>
                <w:iCs/>
                <w:color w:val="666666"/>
                <w:sz w:val="20"/>
                <w:szCs w:val="20"/>
              </w:rPr>
            </w:pPr>
            <w:r w:rsidRPr="005C05F3">
              <w:rPr>
                <w:bCs/>
                <w:iCs/>
                <w:color w:val="666666"/>
                <w:sz w:val="20"/>
                <w:szCs w:val="20"/>
              </w:rPr>
              <w:t>Schedule a 30-minute meeting to review their progress. Be sure to discuss progress made on the Action Plan in every upcoming meeting with the employee.</w:t>
            </w:r>
          </w:p>
        </w:tc>
      </w:tr>
    </w:tbl>
    <w:p w14:paraId="64ED270B" w14:textId="77777777" w:rsidR="005C05F3" w:rsidRPr="005C05F3" w:rsidRDefault="005C05F3" w:rsidP="005C05F3">
      <w:pPr>
        <w:rPr>
          <w:b/>
          <w:bCs/>
          <w:iCs/>
          <w:color w:val="666666"/>
          <w:sz w:val="20"/>
          <w:szCs w:val="20"/>
        </w:rPr>
      </w:pPr>
    </w:p>
    <w:p w14:paraId="7739EA36" w14:textId="78FFB639" w:rsidR="00D42768" w:rsidRPr="00D42768" w:rsidRDefault="00D42768" w:rsidP="005C05F3">
      <w:pPr>
        <w:rPr>
          <w:color w:val="666666"/>
          <w:sz w:val="20"/>
          <w:szCs w:val="20"/>
        </w:rPr>
      </w:pPr>
    </w:p>
    <w:sectPr w:rsidR="00D42768" w:rsidRPr="00D4276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A06C" w14:textId="77777777" w:rsidR="00415DE7" w:rsidRDefault="00415DE7">
      <w:r>
        <w:separator/>
      </w:r>
    </w:p>
  </w:endnote>
  <w:endnote w:type="continuationSeparator" w:id="0">
    <w:p w14:paraId="7F335BC9" w14:textId="77777777" w:rsidR="00415DE7" w:rsidRDefault="004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1749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5E03" w14:textId="77777777" w:rsidR="00415DE7" w:rsidRDefault="00415DE7">
      <w:r>
        <w:separator/>
      </w:r>
    </w:p>
  </w:footnote>
  <w:footnote w:type="continuationSeparator" w:id="0">
    <w:p w14:paraId="54047F6C" w14:textId="77777777" w:rsidR="00415DE7" w:rsidRDefault="0041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415DE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56C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F109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6950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415DE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047E"/>
    <w:multiLevelType w:val="hybridMultilevel"/>
    <w:tmpl w:val="B6740084"/>
    <w:lvl w:ilvl="0" w:tplc="7206DE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F7846"/>
    <w:multiLevelType w:val="hybridMultilevel"/>
    <w:tmpl w:val="B87CE6C6"/>
    <w:lvl w:ilvl="0" w:tplc="B37AE666">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3161"/>
    <w:multiLevelType w:val="hybridMultilevel"/>
    <w:tmpl w:val="076C10F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E2799"/>
    <w:multiLevelType w:val="hybridMultilevel"/>
    <w:tmpl w:val="B414E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35A3"/>
    <w:rsid w:val="00034642"/>
    <w:rsid w:val="00044FE0"/>
    <w:rsid w:val="00072396"/>
    <w:rsid w:val="0007790F"/>
    <w:rsid w:val="000C0207"/>
    <w:rsid w:val="000C16E8"/>
    <w:rsid w:val="000D6CA8"/>
    <w:rsid w:val="000E411D"/>
    <w:rsid w:val="000F0E84"/>
    <w:rsid w:val="00127FBF"/>
    <w:rsid w:val="00160E09"/>
    <w:rsid w:val="00163C29"/>
    <w:rsid w:val="00172D15"/>
    <w:rsid w:val="001821AF"/>
    <w:rsid w:val="002137AC"/>
    <w:rsid w:val="002137FF"/>
    <w:rsid w:val="00217E39"/>
    <w:rsid w:val="00224977"/>
    <w:rsid w:val="00240D05"/>
    <w:rsid w:val="002676D1"/>
    <w:rsid w:val="002816E0"/>
    <w:rsid w:val="00281FBD"/>
    <w:rsid w:val="00290988"/>
    <w:rsid w:val="00291B27"/>
    <w:rsid w:val="002A7B29"/>
    <w:rsid w:val="002B6753"/>
    <w:rsid w:val="00341B11"/>
    <w:rsid w:val="00373773"/>
    <w:rsid w:val="00374BBF"/>
    <w:rsid w:val="003A5003"/>
    <w:rsid w:val="003B2AE3"/>
    <w:rsid w:val="003C684F"/>
    <w:rsid w:val="00400629"/>
    <w:rsid w:val="00415DE7"/>
    <w:rsid w:val="004250BB"/>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96823"/>
    <w:rsid w:val="005A1E1F"/>
    <w:rsid w:val="005A5A17"/>
    <w:rsid w:val="005A7329"/>
    <w:rsid w:val="005B6C2D"/>
    <w:rsid w:val="005C05F3"/>
    <w:rsid w:val="005D21F8"/>
    <w:rsid w:val="005D346C"/>
    <w:rsid w:val="00616E4A"/>
    <w:rsid w:val="0066799C"/>
    <w:rsid w:val="006A767E"/>
    <w:rsid w:val="006B4D7A"/>
    <w:rsid w:val="006F4C86"/>
    <w:rsid w:val="00703524"/>
    <w:rsid w:val="00706D88"/>
    <w:rsid w:val="00713DD2"/>
    <w:rsid w:val="00725ADE"/>
    <w:rsid w:val="007446BD"/>
    <w:rsid w:val="00745AC7"/>
    <w:rsid w:val="007521DE"/>
    <w:rsid w:val="00777B87"/>
    <w:rsid w:val="007945F7"/>
    <w:rsid w:val="007C1DA8"/>
    <w:rsid w:val="007C6492"/>
    <w:rsid w:val="007E0C3E"/>
    <w:rsid w:val="007E42A3"/>
    <w:rsid w:val="0080650D"/>
    <w:rsid w:val="00807ECA"/>
    <w:rsid w:val="00822B2D"/>
    <w:rsid w:val="00832FE5"/>
    <w:rsid w:val="0084373E"/>
    <w:rsid w:val="008515E6"/>
    <w:rsid w:val="008548D5"/>
    <w:rsid w:val="00872699"/>
    <w:rsid w:val="00883111"/>
    <w:rsid w:val="00886224"/>
    <w:rsid w:val="00892962"/>
    <w:rsid w:val="008950E6"/>
    <w:rsid w:val="008A55E4"/>
    <w:rsid w:val="008B2C84"/>
    <w:rsid w:val="008B40B8"/>
    <w:rsid w:val="008C33FC"/>
    <w:rsid w:val="008F700B"/>
    <w:rsid w:val="00927A88"/>
    <w:rsid w:val="00933510"/>
    <w:rsid w:val="00947C81"/>
    <w:rsid w:val="009559A8"/>
    <w:rsid w:val="009578DE"/>
    <w:rsid w:val="00960399"/>
    <w:rsid w:val="009776EF"/>
    <w:rsid w:val="00981941"/>
    <w:rsid w:val="009B32AA"/>
    <w:rsid w:val="009B39B2"/>
    <w:rsid w:val="009E4AB5"/>
    <w:rsid w:val="009E6DAD"/>
    <w:rsid w:val="00A11EAF"/>
    <w:rsid w:val="00A17854"/>
    <w:rsid w:val="00A609CE"/>
    <w:rsid w:val="00A645C0"/>
    <w:rsid w:val="00A71264"/>
    <w:rsid w:val="00A7319A"/>
    <w:rsid w:val="00A7789F"/>
    <w:rsid w:val="00AB3D62"/>
    <w:rsid w:val="00AB56D9"/>
    <w:rsid w:val="00AD3C0E"/>
    <w:rsid w:val="00AE5D3D"/>
    <w:rsid w:val="00B26E6A"/>
    <w:rsid w:val="00B35519"/>
    <w:rsid w:val="00B6291D"/>
    <w:rsid w:val="00B9123C"/>
    <w:rsid w:val="00B92A21"/>
    <w:rsid w:val="00BB0A73"/>
    <w:rsid w:val="00BC7B0F"/>
    <w:rsid w:val="00BE0299"/>
    <w:rsid w:val="00C03A92"/>
    <w:rsid w:val="00C25833"/>
    <w:rsid w:val="00C7106C"/>
    <w:rsid w:val="00CA1054"/>
    <w:rsid w:val="00CC2425"/>
    <w:rsid w:val="00CC3324"/>
    <w:rsid w:val="00CE5083"/>
    <w:rsid w:val="00D06DCD"/>
    <w:rsid w:val="00D07A79"/>
    <w:rsid w:val="00D12111"/>
    <w:rsid w:val="00D42768"/>
    <w:rsid w:val="00D85CF5"/>
    <w:rsid w:val="00D93570"/>
    <w:rsid w:val="00D957F4"/>
    <w:rsid w:val="00DA0421"/>
    <w:rsid w:val="00DB6287"/>
    <w:rsid w:val="00DC242E"/>
    <w:rsid w:val="00DD719F"/>
    <w:rsid w:val="00DE4BE4"/>
    <w:rsid w:val="00E169BB"/>
    <w:rsid w:val="00E4321E"/>
    <w:rsid w:val="00E50642"/>
    <w:rsid w:val="00E71B74"/>
    <w:rsid w:val="00EC6134"/>
    <w:rsid w:val="00ED2BA7"/>
    <w:rsid w:val="00EE1E01"/>
    <w:rsid w:val="00EF6625"/>
    <w:rsid w:val="00F077C4"/>
    <w:rsid w:val="00F30BCF"/>
    <w:rsid w:val="00F31BA1"/>
    <w:rsid w:val="00F57920"/>
    <w:rsid w:val="00F618A1"/>
    <w:rsid w:val="00F72353"/>
    <w:rsid w:val="00F925D1"/>
    <w:rsid w:val="00F952A4"/>
    <w:rsid w:val="00F96C47"/>
    <w:rsid w:val="00F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paragraph" w:styleId="Title">
    <w:name w:val="Title"/>
    <w:basedOn w:val="Normal"/>
    <w:next w:val="Normal"/>
    <w:link w:val="TitleChar"/>
    <w:uiPriority w:val="10"/>
    <w:qFormat/>
    <w:rsid w:val="008515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5E6"/>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4</cp:revision>
  <dcterms:created xsi:type="dcterms:W3CDTF">2021-12-03T20:09:00Z</dcterms:created>
  <dcterms:modified xsi:type="dcterms:W3CDTF">2021-12-03T20:10:00Z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