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A900F" w14:textId="0460507C" w:rsidR="00D07A79" w:rsidRDefault="00F8074A" w:rsidP="00D07A79">
      <w:pPr>
        <w:rPr>
          <w:b/>
          <w:bCs/>
          <w:color w:val="440056"/>
        </w:rPr>
      </w:pPr>
      <w:r>
        <w:rPr>
          <w:b/>
          <w:bCs/>
          <w:color w:val="440056"/>
        </w:rPr>
        <w:t>Exempt or Non-Exempt</w:t>
      </w:r>
      <w:r w:rsidR="007E2BF4">
        <w:rPr>
          <w:b/>
          <w:bCs/>
          <w:color w:val="440056"/>
        </w:rPr>
        <w:t xml:space="preserve"> Status</w:t>
      </w:r>
    </w:p>
    <w:p w14:paraId="03C749B8" w14:textId="77777777" w:rsidR="00F6592C" w:rsidRPr="00933510" w:rsidRDefault="00F6592C" w:rsidP="00D07A79">
      <w:pPr>
        <w:rPr>
          <w:rFonts w:cs="Times New Roman (Body CS)"/>
          <w:color w:val="666666"/>
          <w:spacing w:val="20"/>
          <w:kern w:val="22"/>
          <w:sz w:val="20"/>
          <w:szCs w:val="20"/>
        </w:rPr>
      </w:pPr>
    </w:p>
    <w:p w14:paraId="341B60BB" w14:textId="7E771D13" w:rsidR="00896DA7" w:rsidRDefault="00896DA7" w:rsidP="00752B0E">
      <w:p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Employees generally are eligible for overtime for hours worked beyond 40 in a workweek. The exception to this rule is exempt employees (so called because they are exempt from the overtime rules). </w:t>
      </w:r>
      <w:r w:rsidR="0002621E">
        <w:rPr>
          <w:color w:val="666666"/>
          <w:sz w:val="20"/>
          <w:szCs w:val="20"/>
        </w:rPr>
        <w:t>It is extremely important to have employees categorized correctly since there are significant consequences to misclassifying.</w:t>
      </w:r>
    </w:p>
    <w:p w14:paraId="47A755AE" w14:textId="77777777" w:rsidR="00896DA7" w:rsidRDefault="00896DA7" w:rsidP="00752B0E">
      <w:pPr>
        <w:rPr>
          <w:color w:val="666666"/>
          <w:sz w:val="20"/>
          <w:szCs w:val="20"/>
        </w:rPr>
      </w:pPr>
    </w:p>
    <w:p w14:paraId="161B6332" w14:textId="621326B7" w:rsidR="0002621E" w:rsidRDefault="0002621E" w:rsidP="00752B0E">
      <w:p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All employees who are classified as exempt (excepting Outside Sales) MUST meet the salary threshold of $684 per week.</w:t>
      </w:r>
    </w:p>
    <w:p w14:paraId="60FCF163" w14:textId="77777777" w:rsidR="0002621E" w:rsidRDefault="0002621E" w:rsidP="00752B0E">
      <w:pPr>
        <w:rPr>
          <w:color w:val="666666"/>
          <w:sz w:val="20"/>
          <w:szCs w:val="20"/>
        </w:rPr>
      </w:pPr>
    </w:p>
    <w:p w14:paraId="1FDDC774" w14:textId="77777777" w:rsidR="00F8074A" w:rsidRDefault="0002621E" w:rsidP="00752B0E">
      <w:p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However, pay is only one aspect of the classification. They also must meet one of the following duties tests</w:t>
      </w:r>
      <w:r w:rsidR="00BD01DA">
        <w:rPr>
          <w:color w:val="666666"/>
          <w:sz w:val="20"/>
          <w:szCs w:val="20"/>
        </w:rPr>
        <w:t xml:space="preserve">. </w:t>
      </w:r>
      <w:r w:rsidR="00BD01DA" w:rsidRPr="00032D21">
        <w:rPr>
          <w:color w:val="666666"/>
          <w:sz w:val="20"/>
          <w:szCs w:val="20"/>
          <w:u w:val="single"/>
        </w:rPr>
        <w:t xml:space="preserve">One key to the duties tests is the concept of PRIMARY DUTY. If someone performs a duty for 50% or more of a workweek, that would clearly be a primary duty; however, it is important to discuss </w:t>
      </w:r>
      <w:r w:rsidR="00032D21" w:rsidRPr="00032D21">
        <w:rPr>
          <w:color w:val="666666"/>
          <w:sz w:val="20"/>
          <w:szCs w:val="20"/>
          <w:u w:val="single"/>
        </w:rPr>
        <w:t>primary duties with Catapult or a legal adviso</w:t>
      </w:r>
      <w:r w:rsidR="00032D21">
        <w:rPr>
          <w:color w:val="666666"/>
          <w:sz w:val="20"/>
          <w:szCs w:val="20"/>
        </w:rPr>
        <w:t xml:space="preserve">r if you are unsure. </w:t>
      </w:r>
    </w:p>
    <w:p w14:paraId="29195E18" w14:textId="77777777" w:rsidR="00F8074A" w:rsidRDefault="00F8074A" w:rsidP="00752B0E">
      <w:pPr>
        <w:rPr>
          <w:color w:val="666666"/>
          <w:sz w:val="20"/>
          <w:szCs w:val="20"/>
        </w:rPr>
      </w:pPr>
    </w:p>
    <w:p w14:paraId="16086DD1" w14:textId="5F193617" w:rsidR="0002621E" w:rsidRDefault="00F8074A" w:rsidP="00752B0E">
      <w:p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Each of the duties tests has its own FLSA Fact Sheet</w:t>
      </w:r>
      <w:r w:rsidR="001C10CE">
        <w:rPr>
          <w:color w:val="666666"/>
          <w:sz w:val="20"/>
          <w:szCs w:val="20"/>
        </w:rPr>
        <w:t>, easily found b</w:t>
      </w:r>
      <w:r w:rsidR="000A4BE6">
        <w:rPr>
          <w:color w:val="666666"/>
          <w:sz w:val="20"/>
          <w:szCs w:val="20"/>
        </w:rPr>
        <w:t xml:space="preserve">y using the links in this overview document: </w:t>
      </w:r>
      <w:hyperlink r:id="rId10" w:history="1">
        <w:r w:rsidR="000A4BE6" w:rsidRPr="002B7792">
          <w:rPr>
            <w:rStyle w:val="Hyperlink"/>
            <w:sz w:val="20"/>
            <w:szCs w:val="20"/>
          </w:rPr>
          <w:t>https://www.dol.gov/sites/dolgov/files/WHD/legacy/files/fs17a_overview.pdf</w:t>
        </w:r>
      </w:hyperlink>
      <w:r w:rsidR="000A4BE6">
        <w:rPr>
          <w:color w:val="666666"/>
          <w:sz w:val="20"/>
          <w:szCs w:val="20"/>
        </w:rPr>
        <w:t xml:space="preserve"> - Briefly, t</w:t>
      </w:r>
      <w:r w:rsidR="00032D21">
        <w:rPr>
          <w:color w:val="666666"/>
          <w:sz w:val="20"/>
          <w:szCs w:val="20"/>
        </w:rPr>
        <w:t>he Duties Tests are</w:t>
      </w:r>
      <w:r w:rsidR="0002621E">
        <w:rPr>
          <w:color w:val="666666"/>
          <w:sz w:val="20"/>
          <w:szCs w:val="20"/>
        </w:rPr>
        <w:t>:</w:t>
      </w:r>
    </w:p>
    <w:p w14:paraId="28C10199" w14:textId="5719DB8C" w:rsidR="00752B0E" w:rsidRPr="00752B0E" w:rsidRDefault="0002621E" w:rsidP="00752B0E">
      <w:p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 </w:t>
      </w:r>
    </w:p>
    <w:p w14:paraId="0F67203A" w14:textId="77777777" w:rsidR="00752B0E" w:rsidRPr="00752B0E" w:rsidRDefault="00752B0E" w:rsidP="00752B0E">
      <w:pPr>
        <w:rPr>
          <w:b/>
          <w:bCs/>
          <w:color w:val="666666"/>
          <w:sz w:val="20"/>
          <w:szCs w:val="20"/>
        </w:rPr>
      </w:pPr>
      <w:r w:rsidRPr="00752B0E">
        <w:rPr>
          <w:b/>
          <w:bCs/>
          <w:color w:val="666666"/>
          <w:sz w:val="20"/>
          <w:szCs w:val="20"/>
          <w:u w:val="single"/>
        </w:rPr>
        <w:t>Executive (Supervisory) Test</w:t>
      </w:r>
      <w:r w:rsidRPr="00752B0E">
        <w:rPr>
          <w:b/>
          <w:bCs/>
          <w:color w:val="666666"/>
          <w:sz w:val="20"/>
          <w:szCs w:val="20"/>
        </w:rPr>
        <w:t>:</w:t>
      </w:r>
    </w:p>
    <w:p w14:paraId="3CE0B7CB" w14:textId="77777777" w:rsidR="00752B0E" w:rsidRPr="00752B0E" w:rsidRDefault="00752B0E" w:rsidP="00752B0E">
      <w:pPr>
        <w:numPr>
          <w:ilvl w:val="0"/>
          <w:numId w:val="40"/>
        </w:numPr>
        <w:rPr>
          <w:color w:val="666666"/>
          <w:sz w:val="20"/>
          <w:szCs w:val="20"/>
        </w:rPr>
      </w:pPr>
      <w:r w:rsidRPr="00752B0E">
        <w:rPr>
          <w:color w:val="666666"/>
          <w:sz w:val="20"/>
          <w:szCs w:val="20"/>
        </w:rPr>
        <w:t xml:space="preserve">Primary duty is management of the enterprise in which the employee is employed or of a customarily recognized department or subdivision </w:t>
      </w:r>
      <w:proofErr w:type="gramStart"/>
      <w:r w:rsidRPr="00752B0E">
        <w:rPr>
          <w:color w:val="666666"/>
          <w:sz w:val="20"/>
          <w:szCs w:val="20"/>
        </w:rPr>
        <w:t>thereof;</w:t>
      </w:r>
      <w:proofErr w:type="gramEnd"/>
    </w:p>
    <w:p w14:paraId="13F7C65C" w14:textId="7F70A750" w:rsidR="00752B0E" w:rsidRDefault="00752B0E" w:rsidP="00752B0E">
      <w:pPr>
        <w:numPr>
          <w:ilvl w:val="0"/>
          <w:numId w:val="40"/>
        </w:numPr>
        <w:rPr>
          <w:color w:val="666666"/>
          <w:sz w:val="20"/>
          <w:szCs w:val="20"/>
        </w:rPr>
      </w:pPr>
      <w:r w:rsidRPr="00752B0E">
        <w:rPr>
          <w:color w:val="666666"/>
          <w:sz w:val="20"/>
          <w:szCs w:val="20"/>
        </w:rPr>
        <w:t xml:space="preserve">Customarily and regularly directs the work of two or more other employees; and has the authority to hire or fire other employees or whose suggestions: and recommendations as to the hiring, firing, advancement, </w:t>
      </w:r>
      <w:proofErr w:type="gramStart"/>
      <w:r w:rsidRPr="00752B0E">
        <w:rPr>
          <w:color w:val="666666"/>
          <w:sz w:val="20"/>
          <w:szCs w:val="20"/>
        </w:rPr>
        <w:t>promotion</w:t>
      </w:r>
      <w:proofErr w:type="gramEnd"/>
      <w:r w:rsidRPr="00752B0E">
        <w:rPr>
          <w:color w:val="666666"/>
          <w:sz w:val="20"/>
          <w:szCs w:val="20"/>
        </w:rPr>
        <w:t xml:space="preserve"> or any other change of status of other employees are given particular weight.</w:t>
      </w:r>
    </w:p>
    <w:p w14:paraId="1FCF93BD" w14:textId="77777777" w:rsidR="00BD01DA" w:rsidRPr="00752B0E" w:rsidRDefault="00BD01DA" w:rsidP="00BD01DA">
      <w:pPr>
        <w:ind w:left="720"/>
        <w:rPr>
          <w:color w:val="666666"/>
          <w:sz w:val="20"/>
          <w:szCs w:val="20"/>
        </w:rPr>
      </w:pPr>
    </w:p>
    <w:p w14:paraId="23817936" w14:textId="77777777" w:rsidR="00752B0E" w:rsidRPr="00752B0E" w:rsidRDefault="00752B0E" w:rsidP="00752B0E">
      <w:pPr>
        <w:rPr>
          <w:b/>
          <w:bCs/>
          <w:color w:val="666666"/>
          <w:sz w:val="20"/>
          <w:szCs w:val="20"/>
        </w:rPr>
      </w:pPr>
      <w:r w:rsidRPr="00752B0E">
        <w:rPr>
          <w:b/>
          <w:bCs/>
          <w:color w:val="666666"/>
          <w:sz w:val="20"/>
          <w:szCs w:val="20"/>
          <w:u w:val="single"/>
        </w:rPr>
        <w:t>Administrative Test</w:t>
      </w:r>
      <w:r w:rsidRPr="00752B0E">
        <w:rPr>
          <w:b/>
          <w:bCs/>
          <w:color w:val="666666"/>
          <w:sz w:val="20"/>
          <w:szCs w:val="20"/>
        </w:rPr>
        <w:t>:</w:t>
      </w:r>
    </w:p>
    <w:p w14:paraId="48804A94" w14:textId="77777777" w:rsidR="00752B0E" w:rsidRPr="00752B0E" w:rsidRDefault="00752B0E" w:rsidP="00752B0E">
      <w:pPr>
        <w:numPr>
          <w:ilvl w:val="0"/>
          <w:numId w:val="41"/>
        </w:numPr>
        <w:rPr>
          <w:color w:val="666666"/>
          <w:sz w:val="20"/>
          <w:szCs w:val="20"/>
        </w:rPr>
      </w:pPr>
      <w:r w:rsidRPr="00752B0E">
        <w:rPr>
          <w:color w:val="666666"/>
          <w:sz w:val="20"/>
          <w:szCs w:val="20"/>
        </w:rPr>
        <w:t>Primary duty is the performance of office or non-manual work directly related to the management or general business operations of the employer or the employer’s customers; and</w:t>
      </w:r>
    </w:p>
    <w:p w14:paraId="7CB9D8D1" w14:textId="79636DE2" w:rsidR="00752B0E" w:rsidRDefault="00752B0E" w:rsidP="00752B0E">
      <w:pPr>
        <w:numPr>
          <w:ilvl w:val="0"/>
          <w:numId w:val="41"/>
        </w:numPr>
        <w:rPr>
          <w:color w:val="666666"/>
          <w:sz w:val="20"/>
          <w:szCs w:val="20"/>
        </w:rPr>
      </w:pPr>
      <w:r w:rsidRPr="00752B0E">
        <w:rPr>
          <w:color w:val="666666"/>
          <w:sz w:val="20"/>
          <w:szCs w:val="20"/>
        </w:rPr>
        <w:t>Primary duty includes the exercise of discretion and independent judgment with respect to matters of significance.</w:t>
      </w:r>
    </w:p>
    <w:p w14:paraId="767B6817" w14:textId="77777777" w:rsidR="00BD01DA" w:rsidRPr="00752B0E" w:rsidRDefault="00BD01DA" w:rsidP="00BD01DA">
      <w:pPr>
        <w:ind w:left="720"/>
        <w:rPr>
          <w:color w:val="666666"/>
          <w:sz w:val="20"/>
          <w:szCs w:val="20"/>
        </w:rPr>
      </w:pPr>
    </w:p>
    <w:p w14:paraId="00BFCDF4" w14:textId="77777777" w:rsidR="00752B0E" w:rsidRPr="00752B0E" w:rsidRDefault="00752B0E" w:rsidP="00752B0E">
      <w:pPr>
        <w:rPr>
          <w:b/>
          <w:bCs/>
          <w:color w:val="666666"/>
          <w:sz w:val="20"/>
          <w:szCs w:val="20"/>
        </w:rPr>
      </w:pPr>
      <w:r w:rsidRPr="00752B0E">
        <w:rPr>
          <w:b/>
          <w:bCs/>
          <w:color w:val="666666"/>
          <w:sz w:val="20"/>
          <w:szCs w:val="20"/>
          <w:u w:val="single"/>
        </w:rPr>
        <w:t>Professional Employee Test (Learned and Creative):</w:t>
      </w:r>
    </w:p>
    <w:p w14:paraId="594CBF37" w14:textId="77777777" w:rsidR="00752B0E" w:rsidRPr="00752B0E" w:rsidRDefault="00752B0E" w:rsidP="00752B0E">
      <w:pPr>
        <w:rPr>
          <w:color w:val="666666"/>
          <w:sz w:val="20"/>
          <w:szCs w:val="20"/>
        </w:rPr>
      </w:pPr>
      <w:r w:rsidRPr="00752B0E">
        <w:rPr>
          <w:i/>
          <w:iCs/>
          <w:color w:val="666666"/>
          <w:sz w:val="20"/>
          <w:szCs w:val="20"/>
        </w:rPr>
        <w:t>Learned</w:t>
      </w:r>
    </w:p>
    <w:p w14:paraId="59C9CFD4" w14:textId="77777777" w:rsidR="00752B0E" w:rsidRPr="00752B0E" w:rsidRDefault="00752B0E" w:rsidP="00752B0E">
      <w:pPr>
        <w:numPr>
          <w:ilvl w:val="0"/>
          <w:numId w:val="42"/>
        </w:numPr>
        <w:rPr>
          <w:color w:val="666666"/>
          <w:sz w:val="20"/>
          <w:szCs w:val="20"/>
        </w:rPr>
      </w:pPr>
      <w:r w:rsidRPr="00752B0E">
        <w:rPr>
          <w:color w:val="666666"/>
          <w:sz w:val="20"/>
          <w:szCs w:val="20"/>
        </w:rPr>
        <w:t>Primary duty must be the performance of work requiring knowledge of an advanced type in a field of science or learning customarily acquired by a prolonged course of specialized intellectual instruction.</w:t>
      </w:r>
    </w:p>
    <w:p w14:paraId="2E36EF3A" w14:textId="77777777" w:rsidR="00752B0E" w:rsidRPr="00752B0E" w:rsidRDefault="00752B0E" w:rsidP="00752B0E">
      <w:pPr>
        <w:rPr>
          <w:color w:val="666666"/>
          <w:sz w:val="20"/>
          <w:szCs w:val="20"/>
        </w:rPr>
      </w:pPr>
      <w:r w:rsidRPr="00752B0E">
        <w:rPr>
          <w:i/>
          <w:iCs/>
          <w:color w:val="666666"/>
          <w:sz w:val="20"/>
          <w:szCs w:val="20"/>
        </w:rPr>
        <w:t>Creative</w:t>
      </w:r>
    </w:p>
    <w:p w14:paraId="4D0525F6" w14:textId="77777777" w:rsidR="00752B0E" w:rsidRPr="00752B0E" w:rsidRDefault="00752B0E" w:rsidP="00752B0E">
      <w:pPr>
        <w:numPr>
          <w:ilvl w:val="0"/>
          <w:numId w:val="43"/>
        </w:numPr>
        <w:rPr>
          <w:color w:val="666666"/>
          <w:sz w:val="20"/>
          <w:szCs w:val="20"/>
        </w:rPr>
      </w:pPr>
      <w:r w:rsidRPr="00752B0E">
        <w:rPr>
          <w:color w:val="666666"/>
          <w:sz w:val="20"/>
          <w:szCs w:val="20"/>
        </w:rPr>
        <w:t xml:space="preserve">Primary duty must be the performance of work requiring invention, imagination, </w:t>
      </w:r>
      <w:proofErr w:type="gramStart"/>
      <w:r w:rsidRPr="00752B0E">
        <w:rPr>
          <w:color w:val="666666"/>
          <w:sz w:val="20"/>
          <w:szCs w:val="20"/>
        </w:rPr>
        <w:t>originality</w:t>
      </w:r>
      <w:proofErr w:type="gramEnd"/>
      <w:r w:rsidRPr="00752B0E">
        <w:rPr>
          <w:color w:val="666666"/>
          <w:sz w:val="20"/>
          <w:szCs w:val="20"/>
        </w:rPr>
        <w:t xml:space="preserve"> or talent in a recognized field of artistic or creative endeavor.</w:t>
      </w:r>
    </w:p>
    <w:p w14:paraId="598E3C5C" w14:textId="77553742" w:rsidR="00752B0E" w:rsidRDefault="00752B0E" w:rsidP="00752B0E">
      <w:pPr>
        <w:rPr>
          <w:i/>
          <w:iCs/>
          <w:color w:val="666666"/>
          <w:sz w:val="20"/>
          <w:szCs w:val="20"/>
        </w:rPr>
      </w:pPr>
      <w:r w:rsidRPr="00752B0E">
        <w:rPr>
          <w:i/>
          <w:iCs/>
          <w:color w:val="666666"/>
          <w:sz w:val="20"/>
          <w:szCs w:val="20"/>
        </w:rPr>
        <w:t>(There is also a </w:t>
      </w:r>
      <w:r w:rsidRPr="00BD01DA">
        <w:rPr>
          <w:b/>
          <w:bCs/>
          <w:i/>
          <w:iCs/>
          <w:color w:val="666666"/>
          <w:sz w:val="20"/>
          <w:szCs w:val="20"/>
        </w:rPr>
        <w:t>computer professional exemption</w:t>
      </w:r>
      <w:r w:rsidRPr="00752B0E">
        <w:rPr>
          <w:i/>
          <w:iCs/>
          <w:color w:val="666666"/>
          <w:sz w:val="20"/>
          <w:szCs w:val="20"/>
        </w:rPr>
        <w:t> for both salaried and hourly employees).</w:t>
      </w:r>
    </w:p>
    <w:p w14:paraId="1B35D764" w14:textId="77777777" w:rsidR="00BD01DA" w:rsidRPr="00752B0E" w:rsidRDefault="00BD01DA" w:rsidP="00752B0E">
      <w:pPr>
        <w:rPr>
          <w:color w:val="666666"/>
          <w:sz w:val="20"/>
          <w:szCs w:val="20"/>
        </w:rPr>
      </w:pPr>
    </w:p>
    <w:p w14:paraId="40AE8823" w14:textId="617B67B2" w:rsidR="00752B0E" w:rsidRPr="00752B0E" w:rsidRDefault="00752B0E" w:rsidP="00752B0E">
      <w:pPr>
        <w:rPr>
          <w:b/>
          <w:bCs/>
          <w:color w:val="666666"/>
          <w:sz w:val="20"/>
          <w:szCs w:val="20"/>
        </w:rPr>
      </w:pPr>
      <w:r w:rsidRPr="00752B0E">
        <w:rPr>
          <w:b/>
          <w:bCs/>
          <w:color w:val="666666"/>
          <w:sz w:val="20"/>
          <w:szCs w:val="20"/>
          <w:u w:val="single"/>
        </w:rPr>
        <w:t>Outside Sales Test</w:t>
      </w:r>
      <w:r w:rsidR="0002621E" w:rsidRPr="0002621E">
        <w:rPr>
          <w:b/>
          <w:bCs/>
          <w:color w:val="666666"/>
          <w:sz w:val="20"/>
          <w:szCs w:val="20"/>
          <w:u w:val="single"/>
        </w:rPr>
        <w:t xml:space="preserve"> (PAY THRESHOLD DOES NOT APPLY)</w:t>
      </w:r>
      <w:r w:rsidRPr="00752B0E">
        <w:rPr>
          <w:b/>
          <w:bCs/>
          <w:color w:val="666666"/>
          <w:sz w:val="20"/>
          <w:szCs w:val="20"/>
        </w:rPr>
        <w:t>:</w:t>
      </w:r>
    </w:p>
    <w:p w14:paraId="02A98414" w14:textId="77777777" w:rsidR="00752B0E" w:rsidRPr="00752B0E" w:rsidRDefault="00752B0E" w:rsidP="00752B0E">
      <w:pPr>
        <w:numPr>
          <w:ilvl w:val="0"/>
          <w:numId w:val="44"/>
        </w:numPr>
        <w:rPr>
          <w:color w:val="666666"/>
          <w:sz w:val="20"/>
          <w:szCs w:val="20"/>
        </w:rPr>
      </w:pPr>
      <w:r w:rsidRPr="00752B0E">
        <w:rPr>
          <w:color w:val="666666"/>
          <w:sz w:val="20"/>
          <w:szCs w:val="20"/>
        </w:rPr>
        <w:t>Primary duty is making sales which involves obtaining orders or contracts for services or for the use of facilities for which a consideration will be paid by the client or customer; and</w:t>
      </w:r>
    </w:p>
    <w:p w14:paraId="3C3CB32E" w14:textId="7B94C6E7" w:rsidR="00752B0E" w:rsidRDefault="00752B0E" w:rsidP="00752B0E">
      <w:pPr>
        <w:numPr>
          <w:ilvl w:val="0"/>
          <w:numId w:val="44"/>
        </w:numPr>
        <w:rPr>
          <w:color w:val="666666"/>
          <w:sz w:val="20"/>
          <w:szCs w:val="20"/>
        </w:rPr>
      </w:pPr>
      <w:r w:rsidRPr="00752B0E">
        <w:rPr>
          <w:color w:val="666666"/>
          <w:sz w:val="20"/>
          <w:szCs w:val="20"/>
        </w:rPr>
        <w:t>Customarily and regularly engaged away from the employer’s place or places of business in performing such primary duty.</w:t>
      </w:r>
    </w:p>
    <w:p w14:paraId="159F993C" w14:textId="77777777" w:rsidR="00BD01DA" w:rsidRPr="00752B0E" w:rsidRDefault="00BD01DA" w:rsidP="00BD01DA">
      <w:pPr>
        <w:ind w:left="720"/>
        <w:rPr>
          <w:color w:val="666666"/>
          <w:sz w:val="20"/>
          <w:szCs w:val="20"/>
        </w:rPr>
      </w:pPr>
    </w:p>
    <w:p w14:paraId="7FB2C33A" w14:textId="77777777" w:rsidR="00752B0E" w:rsidRPr="00752B0E" w:rsidRDefault="00752B0E" w:rsidP="00752B0E">
      <w:pPr>
        <w:rPr>
          <w:b/>
          <w:bCs/>
          <w:color w:val="666666"/>
          <w:sz w:val="20"/>
          <w:szCs w:val="20"/>
        </w:rPr>
      </w:pPr>
      <w:r w:rsidRPr="00752B0E">
        <w:rPr>
          <w:b/>
          <w:bCs/>
          <w:color w:val="666666"/>
          <w:sz w:val="20"/>
          <w:szCs w:val="20"/>
          <w:u w:val="single"/>
        </w:rPr>
        <w:t>Highly Compensated Individuals Test</w:t>
      </w:r>
      <w:r w:rsidRPr="00752B0E">
        <w:rPr>
          <w:b/>
          <w:bCs/>
          <w:color w:val="666666"/>
          <w:sz w:val="20"/>
          <w:szCs w:val="20"/>
        </w:rPr>
        <w:t>:</w:t>
      </w:r>
    </w:p>
    <w:p w14:paraId="07F87EE9" w14:textId="4DCFE749" w:rsidR="00752B0E" w:rsidRPr="00752B0E" w:rsidRDefault="00752B0E" w:rsidP="00752B0E">
      <w:pPr>
        <w:numPr>
          <w:ilvl w:val="0"/>
          <w:numId w:val="45"/>
        </w:numPr>
        <w:rPr>
          <w:color w:val="666666"/>
          <w:sz w:val="20"/>
          <w:szCs w:val="20"/>
        </w:rPr>
      </w:pPr>
      <w:r w:rsidRPr="00752B0E">
        <w:rPr>
          <w:color w:val="666666"/>
          <w:sz w:val="20"/>
          <w:szCs w:val="20"/>
        </w:rPr>
        <w:t xml:space="preserve">Compensated at the salary level not less than </w:t>
      </w:r>
      <w:r w:rsidR="004F20E0" w:rsidRPr="004F20E0">
        <w:rPr>
          <w:color w:val="666666"/>
          <w:sz w:val="20"/>
          <w:szCs w:val="20"/>
        </w:rPr>
        <w:t>$107,432 or more, which includes at least $684* per week paid on a salary or fee basis</w:t>
      </w:r>
      <w:proofErr w:type="gramStart"/>
      <w:r w:rsidRPr="00752B0E">
        <w:rPr>
          <w:color w:val="666666"/>
          <w:sz w:val="20"/>
          <w:szCs w:val="20"/>
        </w:rPr>
        <w:t>);  annual</w:t>
      </w:r>
      <w:proofErr w:type="gramEnd"/>
      <w:r w:rsidRPr="00752B0E">
        <w:rPr>
          <w:color w:val="666666"/>
          <w:sz w:val="20"/>
          <w:szCs w:val="20"/>
        </w:rPr>
        <w:t xml:space="preserve"> compensation may include commissions, non-discretionary bonuses, and other non-discretionary compensation;</w:t>
      </w:r>
    </w:p>
    <w:p w14:paraId="6329676A" w14:textId="77777777" w:rsidR="00752B0E" w:rsidRPr="00752B0E" w:rsidRDefault="00752B0E" w:rsidP="00752B0E">
      <w:pPr>
        <w:numPr>
          <w:ilvl w:val="0"/>
          <w:numId w:val="45"/>
        </w:numPr>
        <w:rPr>
          <w:color w:val="666666"/>
          <w:sz w:val="20"/>
          <w:szCs w:val="20"/>
        </w:rPr>
      </w:pPr>
      <w:r w:rsidRPr="00752B0E">
        <w:rPr>
          <w:color w:val="666666"/>
          <w:sz w:val="20"/>
          <w:szCs w:val="20"/>
        </w:rPr>
        <w:t>Primary duty includes performing office or non-manual work; and customarily and regularly perform at least one of the exempt duties or responsibilities of an exempt, administrative, or professional employee; but is not required to meet every requirement of the tests for executive, administrative, or professional employees.</w:t>
      </w:r>
    </w:p>
    <w:p w14:paraId="14C20502" w14:textId="77777777" w:rsidR="00720E6F" w:rsidRPr="00752B0E" w:rsidRDefault="00720E6F" w:rsidP="00D07A79">
      <w:pPr>
        <w:rPr>
          <w:color w:val="666666"/>
          <w:sz w:val="20"/>
          <w:szCs w:val="20"/>
        </w:rPr>
      </w:pPr>
    </w:p>
    <w:p w14:paraId="2278AB32" w14:textId="1CEEEB35" w:rsidR="00D07A79" w:rsidRPr="00752B0E" w:rsidRDefault="00220532" w:rsidP="00D07A79">
      <w:pPr>
        <w:rPr>
          <w:color w:val="666666"/>
          <w:sz w:val="20"/>
          <w:szCs w:val="20"/>
        </w:rPr>
      </w:pPr>
      <w:r w:rsidRPr="00752B0E">
        <w:rPr>
          <w:color w:val="666666"/>
          <w:sz w:val="20"/>
          <w:szCs w:val="20"/>
        </w:rPr>
        <w:t>Written by a Catapult Advisor.</w:t>
      </w:r>
    </w:p>
    <w:p w14:paraId="0AD2A6B6" w14:textId="77777777" w:rsidR="00461D9C" w:rsidRPr="00F0673D" w:rsidRDefault="007E2BF4" w:rsidP="00D07A79">
      <w:pPr>
        <w:rPr>
          <w:color w:val="666666"/>
          <w:sz w:val="20"/>
          <w:szCs w:val="20"/>
        </w:rPr>
      </w:pPr>
    </w:p>
    <w:sectPr w:rsidR="00461D9C" w:rsidRPr="00F0673D" w:rsidSect="00F7235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7463F" w14:textId="77777777" w:rsidR="00374BE3" w:rsidRDefault="00374BE3">
      <w:r>
        <w:separator/>
      </w:r>
    </w:p>
  </w:endnote>
  <w:endnote w:type="continuationSeparator" w:id="0">
    <w:p w14:paraId="4AABF0C2" w14:textId="77777777" w:rsidR="00374BE3" w:rsidRDefault="0037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9A57" w14:textId="31FAD484" w:rsidR="00BE0299" w:rsidRDefault="00BE0299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</w:p>
  <w:p w14:paraId="733FEAD6" w14:textId="32E5B919" w:rsidR="006F691D" w:rsidRPr="009776EF" w:rsidRDefault="00AE5D3D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  <w:r w:rsidRPr="009776EF">
      <w:rPr>
        <w:rFonts w:ascii="Calibri" w:hAnsi="Calibri" w:cs="Calibr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6EF149C" wp14:editId="2C8EC536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879566" cy="0"/>
              <wp:effectExtent l="0" t="0" r="17145" b="12700"/>
              <wp:wrapSquare wrapText="bothSides"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95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E46BFF" id="Straight Connector 14" o:spid="_x0000_s1026" style="position:absolute;z-index:-251642880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54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" strokecolor="#4472c4 [3204]" strokeweight=".5pt">
              <v:stroke joinstyle="miter"/>
              <w10:wrap type="square" anchorx="margin" anchory="margin"/>
            </v:line>
          </w:pict>
        </mc:Fallback>
      </mc:AlternateContent>
    </w:r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>(866) 440-</w:t>
    </w:r>
    <w:proofErr w:type="gramStart"/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 xml:space="preserve">0302 </w:t>
    </w:r>
    <w:r w:rsidR="00D07A79">
      <w:rPr>
        <w:rFonts w:ascii="Calibri" w:hAnsi="Calibri" w:cs="Calibri"/>
        <w:color w:val="517891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>&gt;</w:t>
    </w:r>
    <w:proofErr w:type="gramEnd"/>
    <w:r w:rsidR="00D07A79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b/>
        <w:bCs/>
        <w:color w:val="517891"/>
        <w:sz w:val="16"/>
        <w:szCs w:val="16"/>
        <w:lang w:bidi="ar-SA"/>
      </w:rPr>
      <w:t>letscatapult.org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E4B71" w14:textId="77777777" w:rsidR="00374BE3" w:rsidRDefault="00374BE3">
      <w:r>
        <w:separator/>
      </w:r>
    </w:p>
  </w:footnote>
  <w:footnote w:type="continuationSeparator" w:id="0">
    <w:p w14:paraId="63FD4414" w14:textId="77777777" w:rsidR="00374BE3" w:rsidRDefault="00374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BF818" w14:textId="77777777" w:rsidR="006F691D" w:rsidRDefault="007E2BF4">
    <w:pPr>
      <w:pStyle w:val="Header"/>
    </w:pPr>
    <w:r>
      <w:rPr>
        <w:noProof/>
      </w:rPr>
      <w:pict w14:anchorId="431A9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1" o:spid="_x0000_s2050" type="#_x0000_t75" alt="" style="position:absolute;margin-left:0;margin-top:0;width:612pt;height:11in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97400" w14:textId="00034C83" w:rsidR="003B2AE3" w:rsidRDefault="003B2AE3" w:rsidP="00A71264">
    <w:pPr>
      <w:pStyle w:val="Header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7E1BD24" wp14:editId="2D4C7675">
          <wp:simplePos x="0" y="0"/>
          <wp:positionH relativeFrom="column">
            <wp:posOffset>5460214</wp:posOffset>
          </wp:positionH>
          <wp:positionV relativeFrom="paragraph">
            <wp:posOffset>-261620</wp:posOffset>
          </wp:positionV>
          <wp:extent cx="1504315" cy="701675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10" b="27719"/>
                  <a:stretch/>
                </pic:blipFill>
                <pic:spPr bwMode="auto">
                  <a:xfrm>
                    <a:off x="0" y="0"/>
                    <a:ext cx="1504315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6BDE7" w14:textId="199AE48E" w:rsidR="003B2AE3" w:rsidRDefault="003B2AE3" w:rsidP="00A71264">
    <w:pPr>
      <w:pStyle w:val="Header"/>
      <w:jc w:val="right"/>
    </w:pPr>
  </w:p>
  <w:p w14:paraId="32FCD662" w14:textId="2A77B6AD" w:rsidR="003B2AE3" w:rsidRPr="003B2AE3" w:rsidRDefault="00F72353" w:rsidP="003B2AE3">
    <w:pPr>
      <w:pStyle w:val="Header"/>
      <w:jc w:val="right"/>
    </w:pP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7CF7AB" wp14:editId="6F4B13EB">
              <wp:simplePos x="0" y="0"/>
              <wp:positionH relativeFrom="column">
                <wp:posOffset>161925</wp:posOffset>
              </wp:positionH>
              <wp:positionV relativeFrom="paragraph">
                <wp:posOffset>98425</wp:posOffset>
              </wp:positionV>
              <wp:extent cx="6612784" cy="0"/>
              <wp:effectExtent l="0" t="0" r="17145" b="127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2784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66ECB1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7.75pt" to="533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18E588" wp14:editId="2E480912">
              <wp:simplePos x="0" y="0"/>
              <wp:positionH relativeFrom="column">
                <wp:posOffset>384810</wp:posOffset>
              </wp:positionH>
              <wp:positionV relativeFrom="paragraph">
                <wp:posOffset>128270</wp:posOffset>
              </wp:positionV>
              <wp:extent cx="6389483" cy="0"/>
              <wp:effectExtent l="0" t="0" r="1143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9483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FB0900" id="Straight Connector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10.1pt" to="533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FB4B86" wp14:editId="3FFD30EF">
              <wp:simplePos x="0" y="0"/>
              <wp:positionH relativeFrom="column">
                <wp:posOffset>645795</wp:posOffset>
              </wp:positionH>
              <wp:positionV relativeFrom="paragraph">
                <wp:posOffset>61595</wp:posOffset>
              </wp:positionV>
              <wp:extent cx="6128811" cy="7456"/>
              <wp:effectExtent l="0" t="0" r="18415" b="1841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8811" cy="7456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FD143C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4.85pt" to="53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" strokecolor="#517891" strokeweight=".5pt">
              <v:stroke joinstyle="miter"/>
            </v:line>
          </w:pict>
        </mc:Fallback>
      </mc:AlternateContent>
    </w:r>
  </w:p>
  <w:p w14:paraId="546EBDED" w14:textId="05335232" w:rsidR="006F691D" w:rsidRPr="00C25833" w:rsidRDefault="003B2AE3" w:rsidP="003B2AE3">
    <w:pPr>
      <w:pStyle w:val="Header"/>
      <w:jc w:val="right"/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</w:pPr>
    <w:r w:rsidRPr="00C25833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t>GO FURTHER.</w:t>
    </w:r>
    <w:r w:rsidR="00D07A79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2508E" w14:textId="77777777" w:rsidR="006F691D" w:rsidRDefault="007E2BF4">
    <w:pPr>
      <w:pStyle w:val="Header"/>
    </w:pPr>
    <w:r>
      <w:rPr>
        <w:noProof/>
      </w:rPr>
      <w:pict w14:anchorId="1B705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0" o:spid="_x0000_s2049" type="#_x0000_t75" alt="" style="position:absolute;margin-left:0;margin-top:0;width:612pt;height:11in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567D"/>
    <w:multiLevelType w:val="multilevel"/>
    <w:tmpl w:val="9C5E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041971"/>
    <w:multiLevelType w:val="hybridMultilevel"/>
    <w:tmpl w:val="57EE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46ABC"/>
    <w:multiLevelType w:val="multilevel"/>
    <w:tmpl w:val="14F4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610A51"/>
    <w:multiLevelType w:val="hybridMultilevel"/>
    <w:tmpl w:val="E25E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411B1"/>
    <w:multiLevelType w:val="multilevel"/>
    <w:tmpl w:val="A864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8E5037"/>
    <w:multiLevelType w:val="multilevel"/>
    <w:tmpl w:val="1AB2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E535C8"/>
    <w:multiLevelType w:val="hybridMultilevel"/>
    <w:tmpl w:val="061C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8334A"/>
    <w:multiLevelType w:val="multilevel"/>
    <w:tmpl w:val="9F82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EF47DD"/>
    <w:multiLevelType w:val="hybridMultilevel"/>
    <w:tmpl w:val="6EB0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76FB4"/>
    <w:multiLevelType w:val="hybridMultilevel"/>
    <w:tmpl w:val="2A04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405E1"/>
    <w:multiLevelType w:val="hybridMultilevel"/>
    <w:tmpl w:val="6A66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172AA"/>
    <w:multiLevelType w:val="hybridMultilevel"/>
    <w:tmpl w:val="5F86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457CD"/>
    <w:multiLevelType w:val="multilevel"/>
    <w:tmpl w:val="1B52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8C244C"/>
    <w:multiLevelType w:val="hybridMultilevel"/>
    <w:tmpl w:val="13E0E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5462F"/>
    <w:multiLevelType w:val="hybridMultilevel"/>
    <w:tmpl w:val="8FA6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AF7EEC"/>
    <w:multiLevelType w:val="hybridMultilevel"/>
    <w:tmpl w:val="0518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816F0"/>
    <w:multiLevelType w:val="hybridMultilevel"/>
    <w:tmpl w:val="3356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50B97"/>
    <w:multiLevelType w:val="multilevel"/>
    <w:tmpl w:val="7E5897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2B2979A3"/>
    <w:multiLevelType w:val="multilevel"/>
    <w:tmpl w:val="86C22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8B1512"/>
    <w:multiLevelType w:val="hybridMultilevel"/>
    <w:tmpl w:val="00BA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F1A53"/>
    <w:multiLevelType w:val="multilevel"/>
    <w:tmpl w:val="4C3E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800F9C"/>
    <w:multiLevelType w:val="hybridMultilevel"/>
    <w:tmpl w:val="23AC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663F5D"/>
    <w:multiLevelType w:val="multilevel"/>
    <w:tmpl w:val="3934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635CFA"/>
    <w:multiLevelType w:val="hybridMultilevel"/>
    <w:tmpl w:val="514C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004095"/>
    <w:multiLevelType w:val="multilevel"/>
    <w:tmpl w:val="8658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424446"/>
    <w:multiLevelType w:val="multilevel"/>
    <w:tmpl w:val="0E32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1C3AF0"/>
    <w:multiLevelType w:val="hybridMultilevel"/>
    <w:tmpl w:val="8B62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7B4BF3"/>
    <w:multiLevelType w:val="multilevel"/>
    <w:tmpl w:val="D524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C171B7"/>
    <w:multiLevelType w:val="multilevel"/>
    <w:tmpl w:val="A64A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8B2EA1"/>
    <w:multiLevelType w:val="multilevel"/>
    <w:tmpl w:val="18E2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EE1400"/>
    <w:multiLevelType w:val="hybridMultilevel"/>
    <w:tmpl w:val="FD56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CF4F0B"/>
    <w:multiLevelType w:val="hybridMultilevel"/>
    <w:tmpl w:val="3E4A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97407"/>
    <w:multiLevelType w:val="hybridMultilevel"/>
    <w:tmpl w:val="0696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026D44"/>
    <w:multiLevelType w:val="multilevel"/>
    <w:tmpl w:val="226E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322BFB"/>
    <w:multiLevelType w:val="multilevel"/>
    <w:tmpl w:val="CFD0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901227"/>
    <w:multiLevelType w:val="hybridMultilevel"/>
    <w:tmpl w:val="5028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C28A1"/>
    <w:multiLevelType w:val="multilevel"/>
    <w:tmpl w:val="A49E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785F82"/>
    <w:multiLevelType w:val="multilevel"/>
    <w:tmpl w:val="86EC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8C509A"/>
    <w:multiLevelType w:val="multilevel"/>
    <w:tmpl w:val="DCF0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D40063"/>
    <w:multiLevelType w:val="multilevel"/>
    <w:tmpl w:val="F0BA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F12D6C"/>
    <w:multiLevelType w:val="multilevel"/>
    <w:tmpl w:val="7A1A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C96FCF"/>
    <w:multiLevelType w:val="multilevel"/>
    <w:tmpl w:val="3C748C7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2C70092"/>
    <w:multiLevelType w:val="hybridMultilevel"/>
    <w:tmpl w:val="85DA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B0EE3"/>
    <w:multiLevelType w:val="multilevel"/>
    <w:tmpl w:val="7CA8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0"/>
  </w:num>
  <w:num w:numId="4">
    <w:abstractNumId w:val="41"/>
  </w:num>
  <w:num w:numId="5">
    <w:abstractNumId w:val="11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16"/>
  </w:num>
  <w:num w:numId="11">
    <w:abstractNumId w:val="31"/>
  </w:num>
  <w:num w:numId="12">
    <w:abstractNumId w:val="26"/>
  </w:num>
  <w:num w:numId="13">
    <w:abstractNumId w:val="35"/>
  </w:num>
  <w:num w:numId="14">
    <w:abstractNumId w:val="13"/>
  </w:num>
  <w:num w:numId="15">
    <w:abstractNumId w:val="42"/>
  </w:num>
  <w:num w:numId="16">
    <w:abstractNumId w:val="32"/>
  </w:num>
  <w:num w:numId="17">
    <w:abstractNumId w:val="19"/>
  </w:num>
  <w:num w:numId="18">
    <w:abstractNumId w:val="23"/>
  </w:num>
  <w:num w:numId="19">
    <w:abstractNumId w:val="15"/>
  </w:num>
  <w:num w:numId="20">
    <w:abstractNumId w:val="3"/>
  </w:num>
  <w:num w:numId="21">
    <w:abstractNumId w:val="21"/>
  </w:num>
  <w:num w:numId="22">
    <w:abstractNumId w:val="12"/>
  </w:num>
  <w:num w:numId="23">
    <w:abstractNumId w:val="28"/>
  </w:num>
  <w:num w:numId="24">
    <w:abstractNumId w:val="0"/>
  </w:num>
  <w:num w:numId="25">
    <w:abstractNumId w:val="24"/>
  </w:num>
  <w:num w:numId="26">
    <w:abstractNumId w:val="10"/>
  </w:num>
  <w:num w:numId="27">
    <w:abstractNumId w:val="34"/>
  </w:num>
  <w:num w:numId="28">
    <w:abstractNumId w:val="18"/>
  </w:num>
  <w:num w:numId="29">
    <w:abstractNumId w:val="17"/>
  </w:num>
  <w:num w:numId="30">
    <w:abstractNumId w:val="25"/>
  </w:num>
  <w:num w:numId="31">
    <w:abstractNumId w:val="43"/>
  </w:num>
  <w:num w:numId="32">
    <w:abstractNumId w:val="38"/>
  </w:num>
  <w:num w:numId="33">
    <w:abstractNumId w:val="27"/>
  </w:num>
  <w:num w:numId="34">
    <w:abstractNumId w:val="39"/>
  </w:num>
  <w:num w:numId="35">
    <w:abstractNumId w:val="2"/>
  </w:num>
  <w:num w:numId="36">
    <w:abstractNumId w:val="7"/>
  </w:num>
  <w:num w:numId="37">
    <w:abstractNumId w:val="40"/>
  </w:num>
  <w:num w:numId="38">
    <w:abstractNumId w:val="36"/>
  </w:num>
  <w:num w:numId="39">
    <w:abstractNumId w:val="37"/>
  </w:num>
  <w:num w:numId="40">
    <w:abstractNumId w:val="22"/>
  </w:num>
  <w:num w:numId="41">
    <w:abstractNumId w:val="5"/>
  </w:num>
  <w:num w:numId="42">
    <w:abstractNumId w:val="29"/>
  </w:num>
  <w:num w:numId="43">
    <w:abstractNumId w:val="4"/>
  </w:num>
  <w:num w:numId="44">
    <w:abstractNumId w:val="33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6D"/>
    <w:rsid w:val="000008A1"/>
    <w:rsid w:val="0002621E"/>
    <w:rsid w:val="00032D21"/>
    <w:rsid w:val="000A4BE6"/>
    <w:rsid w:val="00126077"/>
    <w:rsid w:val="00163C29"/>
    <w:rsid w:val="001812B3"/>
    <w:rsid w:val="001821AF"/>
    <w:rsid w:val="001C10CE"/>
    <w:rsid w:val="002137AC"/>
    <w:rsid w:val="00220532"/>
    <w:rsid w:val="00223796"/>
    <w:rsid w:val="00235E80"/>
    <w:rsid w:val="00290988"/>
    <w:rsid w:val="002B4C90"/>
    <w:rsid w:val="00316F44"/>
    <w:rsid w:val="00374BE3"/>
    <w:rsid w:val="003B2AE3"/>
    <w:rsid w:val="00400629"/>
    <w:rsid w:val="00400DFD"/>
    <w:rsid w:val="0044286D"/>
    <w:rsid w:val="00471406"/>
    <w:rsid w:val="0047661F"/>
    <w:rsid w:val="004D6C9F"/>
    <w:rsid w:val="004F20E0"/>
    <w:rsid w:val="004F2E5E"/>
    <w:rsid w:val="00517DE8"/>
    <w:rsid w:val="005412B8"/>
    <w:rsid w:val="00596823"/>
    <w:rsid w:val="005A1E1F"/>
    <w:rsid w:val="005A5A17"/>
    <w:rsid w:val="005B6C2D"/>
    <w:rsid w:val="00614497"/>
    <w:rsid w:val="00616E4A"/>
    <w:rsid w:val="006A767E"/>
    <w:rsid w:val="00720E6F"/>
    <w:rsid w:val="00745AC7"/>
    <w:rsid w:val="00752B0E"/>
    <w:rsid w:val="007861E3"/>
    <w:rsid w:val="007945F7"/>
    <w:rsid w:val="007E0C3E"/>
    <w:rsid w:val="007E2BF4"/>
    <w:rsid w:val="007E42A3"/>
    <w:rsid w:val="007F5416"/>
    <w:rsid w:val="0084373E"/>
    <w:rsid w:val="008548D5"/>
    <w:rsid w:val="00883111"/>
    <w:rsid w:val="00896DA7"/>
    <w:rsid w:val="00933510"/>
    <w:rsid w:val="009559A8"/>
    <w:rsid w:val="009776EF"/>
    <w:rsid w:val="009933C7"/>
    <w:rsid w:val="009B32AA"/>
    <w:rsid w:val="009E4AB5"/>
    <w:rsid w:val="00A11EAF"/>
    <w:rsid w:val="00A32473"/>
    <w:rsid w:val="00A645C0"/>
    <w:rsid w:val="00A71264"/>
    <w:rsid w:val="00AE5D3D"/>
    <w:rsid w:val="00B26E6A"/>
    <w:rsid w:val="00B6291D"/>
    <w:rsid w:val="00B9123C"/>
    <w:rsid w:val="00BB0A73"/>
    <w:rsid w:val="00BD01DA"/>
    <w:rsid w:val="00BE0299"/>
    <w:rsid w:val="00C06FDE"/>
    <w:rsid w:val="00C25833"/>
    <w:rsid w:val="00C97A34"/>
    <w:rsid w:val="00CC2425"/>
    <w:rsid w:val="00D06DCD"/>
    <w:rsid w:val="00D07A79"/>
    <w:rsid w:val="00D4709E"/>
    <w:rsid w:val="00D957F4"/>
    <w:rsid w:val="00E50642"/>
    <w:rsid w:val="00EC6134"/>
    <w:rsid w:val="00EC7D09"/>
    <w:rsid w:val="00ED2BA7"/>
    <w:rsid w:val="00EF6625"/>
    <w:rsid w:val="00F0673D"/>
    <w:rsid w:val="00F6592C"/>
    <w:rsid w:val="00F72353"/>
    <w:rsid w:val="00F72884"/>
    <w:rsid w:val="00F8074A"/>
    <w:rsid w:val="00F9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B9A214"/>
  <w15:chartTrackingRefBased/>
  <w15:docId w15:val="{D8331680-86BD-FE48-B4EC-15866871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86D"/>
    <w:rPr>
      <w:rFonts w:cs="Times New Roman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F0673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2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86D"/>
    <w:rPr>
      <w:rFonts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2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6D"/>
    <w:rPr>
      <w:rFonts w:cs="Times New Roman"/>
      <w:lang w:bidi="en-US"/>
    </w:rPr>
  </w:style>
  <w:style w:type="character" w:customStyle="1" w:styleId="dataformtextbox1">
    <w:name w:val="dataformtextbox1"/>
    <w:basedOn w:val="DefaultParagraphFont"/>
    <w:rsid w:val="0044286D"/>
    <w:rPr>
      <w:rFonts w:ascii="Verdana" w:hAnsi="Verdana" w:hint="default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4286D"/>
    <w:rPr>
      <w:rFonts w:ascii="Consolas" w:hAnsi="Consolas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4286D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47661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B62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91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0673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0673D"/>
    <w:rPr>
      <w:b/>
      <w:bCs/>
    </w:rPr>
  </w:style>
  <w:style w:type="character" w:styleId="Emphasis">
    <w:name w:val="Emphasis"/>
    <w:basedOn w:val="DefaultParagraphFont"/>
    <w:uiPriority w:val="20"/>
    <w:qFormat/>
    <w:rsid w:val="00F0673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17D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dol.gov/sites/dolgov/files/WHD/legacy/files/fs17a_overview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2DB55B9076F4D9638F423DAD57510" ma:contentTypeVersion="6" ma:contentTypeDescription="Create a new document." ma:contentTypeScope="" ma:versionID="df6c8edcea033d725d046ff345e0eace">
  <xsd:schema xmlns:xsd="http://www.w3.org/2001/XMLSchema" xmlns:xs="http://www.w3.org/2001/XMLSchema" xmlns:p="http://schemas.microsoft.com/office/2006/metadata/properties" xmlns:ns2="b0998113-6dff-484f-9e94-9ccec4e2ee8a" xmlns:ns3="3dc120f2-4f61-4d80-85bf-2107ad98886c" targetNamespace="http://schemas.microsoft.com/office/2006/metadata/properties" ma:root="true" ma:fieldsID="3e957024e890a71bb250af450bbd60fe" ns2:_="" ns3:_="">
    <xsd:import namespace="b0998113-6dff-484f-9e94-9ccec4e2ee8a"/>
    <xsd:import namespace="3dc120f2-4f61-4d80-85bf-2107ad988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98113-6dff-484f-9e94-9ccec4e2e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120f2-4f61-4d80-85bf-2107ad988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7959EC-79ED-4460-980D-37A1930B8266}"/>
</file>

<file path=customXml/itemProps2.xml><?xml version="1.0" encoding="utf-8"?>
<ds:datastoreItem xmlns:ds="http://schemas.openxmlformats.org/officeDocument/2006/customXml" ds:itemID="{19CEEAE1-95A3-434D-8FCA-5CFCE51CFA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979218-E170-4FEC-95E2-F33C341C4F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Staino</dc:creator>
  <cp:keywords/>
  <dc:description/>
  <cp:lastModifiedBy>Kathryn Sears</cp:lastModifiedBy>
  <cp:revision>13</cp:revision>
  <dcterms:created xsi:type="dcterms:W3CDTF">2021-04-05T19:57:00Z</dcterms:created>
  <dcterms:modified xsi:type="dcterms:W3CDTF">2021-04-06T15:31:00Z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0x010100B092DB55B9076F4D9638F423DAD57510</vt:lpwstr>
  </property>
</Properties>
</file>