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E1C" w14:textId="0A260418" w:rsidR="00D07A79" w:rsidRPr="00933510" w:rsidRDefault="00637770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Ask an HR Advisor:</w:t>
      </w:r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2278AB32" w14:textId="7A354556" w:rsidR="00D07A79" w:rsidRPr="00933510" w:rsidRDefault="00D07A79" w:rsidP="00D07A79">
      <w:pPr>
        <w:rPr>
          <w:color w:val="666666"/>
          <w:sz w:val="20"/>
          <w:szCs w:val="20"/>
        </w:rPr>
      </w:pPr>
    </w:p>
    <w:p w14:paraId="29087A6A" w14:textId="44D900E5" w:rsidR="00637770" w:rsidRPr="00E22699" w:rsidRDefault="00637770" w:rsidP="00637770">
      <w:pPr>
        <w:pStyle w:val="NormalWeb"/>
        <w:rPr>
          <w:b/>
          <w:bCs/>
        </w:rPr>
      </w:pPr>
      <w:r>
        <w:rPr>
          <w:rStyle w:val="Strong"/>
        </w:rPr>
        <w:t xml:space="preserve">Q: </w:t>
      </w:r>
      <w:r w:rsidR="00916B83" w:rsidRPr="00E22699">
        <w:rPr>
          <w:rStyle w:val="Strong"/>
          <w:b w:val="0"/>
          <w:bCs w:val="0"/>
        </w:rPr>
        <w:t>Can a Chiroprac</w:t>
      </w:r>
      <w:r w:rsidR="000F47F4" w:rsidRPr="00E22699">
        <w:rPr>
          <w:rStyle w:val="Strong"/>
          <w:b w:val="0"/>
          <w:bCs w:val="0"/>
        </w:rPr>
        <w:t>tor be used as a qualified health care provider for purposes of FMLA?</w:t>
      </w:r>
    </w:p>
    <w:p w14:paraId="41982FAB" w14:textId="1D838EEC" w:rsidR="00916B83" w:rsidRPr="00916B83" w:rsidRDefault="000F47F4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0F47F4">
        <w:rPr>
          <w:rFonts w:ascii="Times New Roman" w:eastAsia="Times New Roman" w:hAnsi="Times New Roman"/>
          <w:b/>
          <w:bCs/>
          <w:lang w:bidi="ar-SA"/>
        </w:rPr>
        <w:t>A:</w:t>
      </w:r>
      <w:r>
        <w:rPr>
          <w:rFonts w:ascii="Times New Roman" w:eastAsia="Times New Roman" w:hAnsi="Times New Roman"/>
          <w:lang w:bidi="ar-SA"/>
        </w:rPr>
        <w:t xml:space="preserve"> </w:t>
      </w:r>
      <w:r w:rsidR="00916B83" w:rsidRPr="00916B83">
        <w:rPr>
          <w:rFonts w:ascii="Times New Roman" w:eastAsia="Times New Roman" w:hAnsi="Times New Roman"/>
          <w:lang w:bidi="ar-SA"/>
        </w:rPr>
        <w:t xml:space="preserve">The FMLA has very specific guidelines regarding whether a chiropractor can be included as qualified health care provider that can complete certification to validate a serious health condition. Chiropractors can be considered a health care provider in limited instances where </w:t>
      </w:r>
      <w:r w:rsidR="00835463" w:rsidRPr="00835463">
        <w:rPr>
          <w:rFonts w:ascii="Times New Roman" w:eastAsia="Times New Roman" w:hAnsi="Times New Roman"/>
          <w:i/>
          <w:iCs/>
          <w:lang w:bidi="ar-SA"/>
        </w:rPr>
        <w:t>all</w:t>
      </w:r>
      <w:r w:rsidR="00835463">
        <w:rPr>
          <w:rFonts w:ascii="Times New Roman" w:eastAsia="Times New Roman" w:hAnsi="Times New Roman"/>
          <w:lang w:bidi="ar-SA"/>
        </w:rPr>
        <w:t xml:space="preserve"> </w:t>
      </w:r>
      <w:r w:rsidR="00916B83" w:rsidRPr="00916B83">
        <w:rPr>
          <w:rFonts w:ascii="Times New Roman" w:eastAsia="Times New Roman" w:hAnsi="Times New Roman"/>
          <w:lang w:bidi="ar-SA"/>
        </w:rPr>
        <w:t xml:space="preserve">the following criteria </w:t>
      </w:r>
      <w:r w:rsidR="00835463">
        <w:rPr>
          <w:rFonts w:ascii="Times New Roman" w:eastAsia="Times New Roman" w:hAnsi="Times New Roman"/>
          <w:lang w:bidi="ar-SA"/>
        </w:rPr>
        <w:t xml:space="preserve">are </w:t>
      </w:r>
      <w:r w:rsidR="00916B83" w:rsidRPr="00916B83">
        <w:rPr>
          <w:rFonts w:ascii="Times New Roman" w:eastAsia="Times New Roman" w:hAnsi="Times New Roman"/>
          <w:lang w:bidi="ar-SA"/>
        </w:rPr>
        <w:t>met:</w:t>
      </w:r>
    </w:p>
    <w:p w14:paraId="06699B46" w14:textId="5B0EB346" w:rsidR="00916B83" w:rsidRPr="00835463" w:rsidRDefault="00916B83" w:rsidP="0083546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835463">
        <w:rPr>
          <w:rFonts w:ascii="Times New Roman" w:eastAsia="Times New Roman" w:hAnsi="Times New Roman"/>
          <w:lang w:bidi="ar-SA"/>
        </w:rPr>
        <w:t>Chiropractor is authorized to practice in the state</w:t>
      </w:r>
      <w:r w:rsidR="00835463">
        <w:rPr>
          <w:rFonts w:ascii="Times New Roman" w:eastAsia="Times New Roman" w:hAnsi="Times New Roman"/>
          <w:lang w:bidi="ar-SA"/>
        </w:rPr>
        <w:t>;</w:t>
      </w:r>
    </w:p>
    <w:p w14:paraId="1C769257" w14:textId="5E005F77" w:rsidR="00916B83" w:rsidRPr="00835463" w:rsidRDefault="00916B83" w:rsidP="0083546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835463">
        <w:rPr>
          <w:rFonts w:ascii="Times New Roman" w:eastAsia="Times New Roman" w:hAnsi="Times New Roman"/>
          <w:lang w:bidi="ar-SA"/>
        </w:rPr>
        <w:t>Chiropractor is performing within the scope of their practice under state law</w:t>
      </w:r>
      <w:r w:rsidR="00835463">
        <w:rPr>
          <w:rFonts w:ascii="Times New Roman" w:eastAsia="Times New Roman" w:hAnsi="Times New Roman"/>
          <w:lang w:bidi="ar-SA"/>
        </w:rPr>
        <w:t>;</w:t>
      </w:r>
    </w:p>
    <w:p w14:paraId="0BD8D924" w14:textId="47381563" w:rsidR="00916B83" w:rsidRPr="00835463" w:rsidRDefault="00835463" w:rsidP="0083546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A</w:t>
      </w:r>
      <w:r w:rsidR="00916B83" w:rsidRPr="00835463">
        <w:rPr>
          <w:rFonts w:ascii="Times New Roman" w:eastAsia="Times New Roman" w:hAnsi="Times New Roman"/>
          <w:lang w:bidi="ar-SA"/>
        </w:rPr>
        <w:t>n X-ray of the back has been completed to verify the subluxation of the spine</w:t>
      </w:r>
      <w:r>
        <w:rPr>
          <w:rFonts w:ascii="Times New Roman" w:eastAsia="Times New Roman" w:hAnsi="Times New Roman"/>
          <w:lang w:bidi="ar-SA"/>
        </w:rPr>
        <w:t>; and</w:t>
      </w:r>
    </w:p>
    <w:p w14:paraId="190F0323" w14:textId="74F975E2" w:rsidR="00916B83" w:rsidRPr="00835463" w:rsidRDefault="00835463" w:rsidP="00835463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T</w:t>
      </w:r>
      <w:r w:rsidR="00916B83" w:rsidRPr="00835463">
        <w:rPr>
          <w:rFonts w:ascii="Times New Roman" w:eastAsia="Times New Roman" w:hAnsi="Times New Roman"/>
          <w:lang w:bidi="ar-SA"/>
        </w:rPr>
        <w:t>reatment is limited to the manual manipulation of the subluxation of the spine</w:t>
      </w:r>
    </w:p>
    <w:p w14:paraId="6FF80D02" w14:textId="76CF4172" w:rsidR="00916B83" w:rsidRPr="00916B83" w:rsidRDefault="00916B83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916B83">
        <w:rPr>
          <w:rFonts w:ascii="Times New Roman" w:eastAsia="Times New Roman" w:hAnsi="Times New Roman"/>
          <w:lang w:bidi="ar-SA"/>
        </w:rPr>
        <w:t xml:space="preserve">If a chiropractor has met the above </w:t>
      </w:r>
      <w:r w:rsidR="00835463" w:rsidRPr="00916B83">
        <w:rPr>
          <w:rFonts w:ascii="Times New Roman" w:eastAsia="Times New Roman" w:hAnsi="Times New Roman"/>
          <w:lang w:bidi="ar-SA"/>
        </w:rPr>
        <w:t>criteria,</w:t>
      </w:r>
      <w:r w:rsidRPr="00916B83">
        <w:rPr>
          <w:rFonts w:ascii="Times New Roman" w:eastAsia="Times New Roman" w:hAnsi="Times New Roman"/>
          <w:lang w:bidi="ar-SA"/>
        </w:rPr>
        <w:t xml:space="preserve"> they can certify the condition as a serious health condition covered by the FMLA and the FMLA time off work can be continuous or intermittent. If a chiropractor has not taken X-rays or is treating a condition other than a misalignment of the spine (</w:t>
      </w:r>
      <w:r w:rsidR="005759CC">
        <w:rPr>
          <w:rFonts w:ascii="Times New Roman" w:eastAsia="Times New Roman" w:hAnsi="Times New Roman"/>
          <w:lang w:bidi="ar-SA"/>
        </w:rPr>
        <w:t>for example</w:t>
      </w:r>
      <w:r w:rsidR="001D5F0A">
        <w:rPr>
          <w:rFonts w:ascii="Times New Roman" w:eastAsia="Times New Roman" w:hAnsi="Times New Roman"/>
          <w:lang w:bidi="ar-SA"/>
        </w:rPr>
        <w:t xml:space="preserve"> </w:t>
      </w:r>
      <w:r w:rsidR="00066469">
        <w:rPr>
          <w:rFonts w:ascii="Times New Roman" w:eastAsia="Times New Roman" w:hAnsi="Times New Roman"/>
          <w:lang w:bidi="ar-SA"/>
        </w:rPr>
        <w:t>infertility</w:t>
      </w:r>
      <w:r w:rsidR="001D5F0A">
        <w:rPr>
          <w:rFonts w:ascii="Times New Roman" w:eastAsia="Times New Roman" w:hAnsi="Times New Roman"/>
          <w:lang w:bidi="ar-SA"/>
        </w:rPr>
        <w:t xml:space="preserve"> or other reproductive issues)</w:t>
      </w:r>
      <w:r w:rsidRPr="00916B83">
        <w:rPr>
          <w:rFonts w:ascii="Times New Roman" w:eastAsia="Times New Roman" w:hAnsi="Times New Roman"/>
          <w:lang w:bidi="ar-SA"/>
        </w:rPr>
        <w:t xml:space="preserve"> then FMLA may be subject to denial. </w:t>
      </w:r>
    </w:p>
    <w:p w14:paraId="1A1807E1" w14:textId="77777777" w:rsidR="00916B83" w:rsidRPr="00916B83" w:rsidRDefault="00916B83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 w:rsidRPr="00916B83">
        <w:rPr>
          <w:rFonts w:ascii="Times New Roman" w:eastAsia="Times New Roman" w:hAnsi="Times New Roman"/>
          <w:lang w:bidi="ar-SA"/>
        </w:rPr>
        <w:t>Sources:</w:t>
      </w:r>
    </w:p>
    <w:p w14:paraId="26F309D9" w14:textId="12585B6B" w:rsidR="00916B83" w:rsidRDefault="00D36DB0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hyperlink r:id="rId10" w:tgtFrame="_blank" w:history="1">
        <w:r w:rsidR="00916B83" w:rsidRPr="00916B83">
          <w:rPr>
            <w:rFonts w:ascii="Times New Roman" w:eastAsia="Times New Roman" w:hAnsi="Times New Roman"/>
            <w:color w:val="0000FF"/>
            <w:u w:val="single"/>
            <w:lang w:bidi="ar-SA"/>
          </w:rPr>
          <w:t>The Family and Medical Leave Act - Wage and Hour Division (WHD) - U.S. Department of Labor</w:t>
        </w:r>
      </w:hyperlink>
      <w:r w:rsidR="00916B83" w:rsidRPr="00916B83">
        <w:rPr>
          <w:rFonts w:ascii="Times New Roman" w:eastAsia="Times New Roman" w:hAnsi="Times New Roman"/>
          <w:lang w:bidi="ar-SA"/>
        </w:rPr>
        <w:t> </w:t>
      </w:r>
    </w:p>
    <w:p w14:paraId="62B7CA85" w14:textId="673942C3" w:rsidR="001D5F0A" w:rsidRDefault="00D36DB0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hyperlink r:id="rId11" w:anchor="se29.3.825_1125" w:history="1">
        <w:r w:rsidR="001D5F0A" w:rsidRPr="001D5F0A">
          <w:rPr>
            <w:rFonts w:ascii="Georgia" w:hAnsi="Georgia"/>
            <w:color w:val="00A1B0"/>
            <w:u w:val="single"/>
            <w:shd w:val="clear" w:color="auto" w:fill="FFFFFF"/>
          </w:rPr>
          <w:t>29 C.F.R. § 825.125(b)(1)</w:t>
        </w:r>
      </w:hyperlink>
    </w:p>
    <w:p w14:paraId="40A45DF5" w14:textId="5F39EB0B" w:rsidR="001D5F0A" w:rsidRPr="00916B83" w:rsidRDefault="00066469" w:rsidP="00916B83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If you are a Catapult member you can contact Catapult</w:t>
      </w:r>
      <w:r w:rsidR="007D4590">
        <w:rPr>
          <w:rFonts w:ascii="Times New Roman" w:eastAsia="Times New Roman" w:hAnsi="Times New Roman"/>
          <w:lang w:bidi="ar-SA"/>
        </w:rPr>
        <w:t>’s</w:t>
      </w:r>
      <w:r>
        <w:rPr>
          <w:rFonts w:ascii="Times New Roman" w:eastAsia="Times New Roman" w:hAnsi="Times New Roman"/>
          <w:lang w:bidi="ar-SA"/>
        </w:rPr>
        <w:t xml:space="preserve"> Advice Line for more information at </w:t>
      </w:r>
      <w:r w:rsidR="007D4590">
        <w:rPr>
          <w:rFonts w:ascii="Times New Roman" w:eastAsia="Times New Roman" w:hAnsi="Times New Roman"/>
          <w:lang w:bidi="ar-SA"/>
        </w:rPr>
        <w:t>866-440-0302.</w:t>
      </w:r>
    </w:p>
    <w:p w14:paraId="0AD2A6B6" w14:textId="6324DB6A" w:rsidR="00461D9C" w:rsidRPr="00933510" w:rsidRDefault="00E22699" w:rsidP="00D07A79">
      <w:pPr>
        <w:rPr>
          <w:sz w:val="20"/>
          <w:szCs w:val="20"/>
        </w:rPr>
      </w:pPr>
      <w:r>
        <w:rPr>
          <w:rFonts w:ascii="Times New Roman" w:eastAsia="Times New Roman" w:hAnsi="Times New Roman"/>
          <w:lang w:bidi="ar-SA"/>
        </w:rPr>
        <w:t xml:space="preserve">Written by </w:t>
      </w:r>
      <w:r w:rsidR="000C3F9F">
        <w:rPr>
          <w:rFonts w:ascii="Times New Roman" w:eastAsia="Times New Roman" w:hAnsi="Times New Roman"/>
          <w:lang w:bidi="ar-SA"/>
        </w:rPr>
        <w:t xml:space="preserve">a </w:t>
      </w:r>
      <w:r>
        <w:rPr>
          <w:rFonts w:ascii="Times New Roman" w:eastAsia="Times New Roman" w:hAnsi="Times New Roman"/>
          <w:lang w:bidi="ar-SA"/>
        </w:rPr>
        <w:t>Catapult Advisor</w:t>
      </w:r>
      <w:r w:rsidR="00DF2211">
        <w:rPr>
          <w:rFonts w:ascii="Times New Roman" w:eastAsia="Times New Roman" w:hAnsi="Times New Roman"/>
          <w:lang w:bidi="ar-SA"/>
        </w:rPr>
        <w:t xml:space="preserve"> </w:t>
      </w:r>
    </w:p>
    <w:sectPr w:rsidR="00461D9C" w:rsidRPr="00933510" w:rsidSect="00F7235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8E5C" w14:textId="77777777" w:rsidR="00D36DB0" w:rsidRDefault="00D36DB0">
      <w:r>
        <w:separator/>
      </w:r>
    </w:p>
  </w:endnote>
  <w:endnote w:type="continuationSeparator" w:id="0">
    <w:p w14:paraId="73BC985D" w14:textId="77777777" w:rsidR="00D36DB0" w:rsidRDefault="00D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0B93A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(866) 440-0302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31A4" w14:textId="77777777" w:rsidR="00D36DB0" w:rsidRDefault="00D36DB0">
      <w:r>
        <w:separator/>
      </w:r>
    </w:p>
  </w:footnote>
  <w:footnote w:type="continuationSeparator" w:id="0">
    <w:p w14:paraId="5713B27E" w14:textId="77777777" w:rsidR="00D36DB0" w:rsidRDefault="00D3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D36DB0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6E380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57F7F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6A403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D36DB0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C3F9F"/>
    <w:rsid w:val="000F47F4"/>
    <w:rsid w:val="00163C29"/>
    <w:rsid w:val="001821AF"/>
    <w:rsid w:val="001D5F0A"/>
    <w:rsid w:val="002137AC"/>
    <w:rsid w:val="00290988"/>
    <w:rsid w:val="002C4ABA"/>
    <w:rsid w:val="003B2AE3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45F7"/>
    <w:rsid w:val="007D4590"/>
    <w:rsid w:val="007E0C3E"/>
    <w:rsid w:val="007E42A3"/>
    <w:rsid w:val="00835463"/>
    <w:rsid w:val="0084373E"/>
    <w:rsid w:val="008548D5"/>
    <w:rsid w:val="00883111"/>
    <w:rsid w:val="00916B83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36DB0"/>
    <w:rsid w:val="00D957F4"/>
    <w:rsid w:val="00DF2211"/>
    <w:rsid w:val="00E22699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fr.gov/cgi-bin/text-idx?type=simple;c=ecfr;cc=ecfr;rgn=div5;idno=29;q1=825.308;sid=c912eed1ac18853d4e3ee6a366484bd9;view=text;node=29%3A3.1.1.3.5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dol.gov/whd/regs/compliance/142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3</cp:revision>
  <dcterms:created xsi:type="dcterms:W3CDTF">2021-04-09T13:21:00Z</dcterms:created>
  <dcterms:modified xsi:type="dcterms:W3CDTF">2021-04-09T20:59:00Z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