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E3A9" w14:textId="304FAA5B" w:rsidR="00AF6F47" w:rsidRPr="001D50E9" w:rsidRDefault="00D90E08" w:rsidP="00E466E4">
      <w:pPr>
        <w:spacing w:after="0" w:line="240" w:lineRule="auto"/>
        <w:rPr>
          <w:rFonts w:ascii="Times New Roman" w:hAnsi="Times New Roman" w:cs="Times New Roman"/>
        </w:rPr>
      </w:pPr>
      <w:r w:rsidRPr="001D50E9">
        <w:rPr>
          <w:rFonts w:ascii="Times New Roman" w:hAnsi="Times New Roman" w:cs="Times New Roman"/>
          <w:b/>
        </w:rPr>
        <w:t>JOB TITLE</w:t>
      </w:r>
      <w:r w:rsidR="00556685" w:rsidRPr="001D50E9">
        <w:rPr>
          <w:rFonts w:ascii="Times New Roman" w:hAnsi="Times New Roman" w:cs="Times New Roman"/>
        </w:rPr>
        <w:t>:</w:t>
      </w:r>
      <w:r w:rsidR="001D50E9" w:rsidRPr="001D50E9">
        <w:rPr>
          <w:rFonts w:ascii="Times New Roman" w:hAnsi="Times New Roman" w:cs="Times New Roman"/>
        </w:rPr>
        <w:t xml:space="preserve"> </w:t>
      </w:r>
      <w:r w:rsidR="00D41A4A" w:rsidRPr="00D41A4A">
        <w:rPr>
          <w:rFonts w:ascii="Times New Roman" w:hAnsi="Times New Roman" w:cs="Times New Roman"/>
          <w:sz w:val="24"/>
          <w:szCs w:val="24"/>
        </w:rPr>
        <w:t xml:space="preserve">VABS </w:t>
      </w:r>
      <w:r w:rsidR="004A5229">
        <w:rPr>
          <w:rFonts w:ascii="Times New Roman" w:hAnsi="Times New Roman" w:cs="Times New Roman"/>
          <w:sz w:val="24"/>
          <w:szCs w:val="24"/>
        </w:rPr>
        <w:t>Billing</w:t>
      </w:r>
      <w:r w:rsidR="009C5B41">
        <w:rPr>
          <w:rFonts w:ascii="Times New Roman" w:hAnsi="Times New Roman" w:cs="Times New Roman"/>
          <w:sz w:val="24"/>
          <w:szCs w:val="24"/>
        </w:rPr>
        <w:t xml:space="preserve"> Specialist </w:t>
      </w:r>
    </w:p>
    <w:p w14:paraId="425797CC" w14:textId="1D4CA486" w:rsidR="00556685" w:rsidRPr="00D41A4A" w:rsidRDefault="00D90E08" w:rsidP="00E466E4">
      <w:pPr>
        <w:spacing w:after="0" w:line="240" w:lineRule="auto"/>
        <w:rPr>
          <w:rFonts w:ascii="Times New Roman" w:hAnsi="Times New Roman" w:cs="Times New Roman"/>
          <w:sz w:val="24"/>
          <w:szCs w:val="24"/>
        </w:rPr>
      </w:pPr>
      <w:r w:rsidRPr="001D50E9">
        <w:rPr>
          <w:rFonts w:ascii="Times New Roman" w:hAnsi="Times New Roman" w:cs="Times New Roman"/>
          <w:b/>
        </w:rPr>
        <w:t>DEPARTMENT</w:t>
      </w:r>
      <w:r w:rsidR="00556685" w:rsidRPr="001D50E9">
        <w:rPr>
          <w:rFonts w:ascii="Times New Roman" w:hAnsi="Times New Roman" w:cs="Times New Roman"/>
        </w:rPr>
        <w:t>:</w:t>
      </w:r>
      <w:r w:rsidR="00AF58E9">
        <w:rPr>
          <w:rFonts w:ascii="Times New Roman" w:hAnsi="Times New Roman" w:cs="Times New Roman"/>
        </w:rPr>
        <w:t xml:space="preserve"> </w:t>
      </w:r>
      <w:r w:rsidR="009C5B41">
        <w:rPr>
          <w:rFonts w:ascii="Times New Roman" w:hAnsi="Times New Roman" w:cs="Times New Roman"/>
          <w:sz w:val="24"/>
          <w:szCs w:val="24"/>
        </w:rPr>
        <w:t>Finance</w:t>
      </w:r>
    </w:p>
    <w:p w14:paraId="356738F0" w14:textId="6C476D5D" w:rsidR="00E346E9" w:rsidRPr="00D41A4A" w:rsidRDefault="00FD52EF" w:rsidP="00E466E4">
      <w:pPr>
        <w:spacing w:after="0" w:line="240" w:lineRule="auto"/>
        <w:rPr>
          <w:rFonts w:ascii="Times New Roman" w:hAnsi="Times New Roman" w:cs="Times New Roman"/>
          <w:sz w:val="24"/>
          <w:szCs w:val="24"/>
        </w:rPr>
      </w:pPr>
      <w:r w:rsidRPr="001D50E9">
        <w:rPr>
          <w:rFonts w:ascii="Times New Roman" w:hAnsi="Times New Roman" w:cs="Times New Roman"/>
          <w:b/>
        </w:rPr>
        <w:t>FLSA</w:t>
      </w:r>
      <w:r w:rsidRPr="001D50E9">
        <w:rPr>
          <w:rFonts w:ascii="Times New Roman" w:hAnsi="Times New Roman" w:cs="Times New Roman"/>
        </w:rPr>
        <w:t xml:space="preserve">: </w:t>
      </w:r>
      <w:r w:rsidR="00AF58E9" w:rsidRPr="00D41A4A">
        <w:rPr>
          <w:rFonts w:ascii="Times New Roman" w:hAnsi="Times New Roman" w:cs="Times New Roman"/>
          <w:sz w:val="24"/>
          <w:szCs w:val="24"/>
        </w:rPr>
        <w:t>Full-Time; Hourly; Non-Exempt</w:t>
      </w:r>
    </w:p>
    <w:p w14:paraId="54002222" w14:textId="2FBDB8D2" w:rsidR="00E346E9" w:rsidRPr="00D41A4A" w:rsidRDefault="00D90E08" w:rsidP="00E466E4">
      <w:pPr>
        <w:spacing w:after="0" w:line="240" w:lineRule="auto"/>
        <w:rPr>
          <w:rFonts w:ascii="Times New Roman" w:hAnsi="Times New Roman" w:cs="Times New Roman"/>
          <w:sz w:val="24"/>
          <w:szCs w:val="24"/>
        </w:rPr>
      </w:pPr>
      <w:r w:rsidRPr="001D50E9">
        <w:rPr>
          <w:rFonts w:ascii="Times New Roman" w:hAnsi="Times New Roman" w:cs="Times New Roman"/>
          <w:b/>
        </w:rPr>
        <w:t>DURATION</w:t>
      </w:r>
      <w:r w:rsidR="00E346E9" w:rsidRPr="001D50E9">
        <w:rPr>
          <w:rFonts w:ascii="Times New Roman" w:hAnsi="Times New Roman" w:cs="Times New Roman"/>
        </w:rPr>
        <w:t xml:space="preserve">: </w:t>
      </w:r>
      <w:r w:rsidR="00AF58E9" w:rsidRPr="00D41A4A">
        <w:rPr>
          <w:rFonts w:ascii="Times New Roman" w:hAnsi="Times New Roman" w:cs="Times New Roman"/>
          <w:sz w:val="24"/>
          <w:szCs w:val="24"/>
        </w:rPr>
        <w:t xml:space="preserve">Open Until </w:t>
      </w:r>
      <w:r w:rsidR="009C5B41">
        <w:rPr>
          <w:rFonts w:ascii="Times New Roman" w:hAnsi="Times New Roman" w:cs="Times New Roman"/>
          <w:sz w:val="24"/>
          <w:szCs w:val="24"/>
        </w:rPr>
        <w:t>08/30/2022</w:t>
      </w:r>
    </w:p>
    <w:p w14:paraId="242A4F1D" w14:textId="3A7EF68B" w:rsidR="00FE5000" w:rsidRPr="00D41A4A" w:rsidRDefault="00E466E4" w:rsidP="00E466E4">
      <w:pPr>
        <w:spacing w:after="0" w:line="240" w:lineRule="auto"/>
        <w:rPr>
          <w:rFonts w:ascii="Times New Roman" w:hAnsi="Times New Roman" w:cs="Times New Roman"/>
          <w:sz w:val="24"/>
          <w:szCs w:val="24"/>
        </w:rPr>
      </w:pPr>
      <w:r w:rsidRPr="001D50E9">
        <w:rPr>
          <w:rFonts w:ascii="Times New Roman" w:hAnsi="Times New Roman" w:cs="Times New Roman"/>
          <w:b/>
        </w:rPr>
        <w:t>HIRING</w:t>
      </w:r>
      <w:r w:rsidR="00701228" w:rsidRPr="001D50E9">
        <w:rPr>
          <w:rFonts w:ascii="Times New Roman" w:hAnsi="Times New Roman" w:cs="Times New Roman"/>
          <w:b/>
        </w:rPr>
        <w:t xml:space="preserve"> RANGE</w:t>
      </w:r>
      <w:r w:rsidR="006E7A6B" w:rsidRPr="001D50E9">
        <w:rPr>
          <w:rFonts w:ascii="Times New Roman" w:hAnsi="Times New Roman" w:cs="Times New Roman"/>
        </w:rPr>
        <w:t>:</w:t>
      </w:r>
      <w:r w:rsidR="00AF58E9">
        <w:rPr>
          <w:rFonts w:ascii="Times New Roman" w:hAnsi="Times New Roman" w:cs="Times New Roman"/>
        </w:rPr>
        <w:t xml:space="preserve"> </w:t>
      </w:r>
      <w:r w:rsidR="00AF58E9" w:rsidRPr="00D41A4A">
        <w:rPr>
          <w:rFonts w:ascii="Times New Roman" w:hAnsi="Times New Roman" w:cs="Times New Roman"/>
          <w:sz w:val="24"/>
          <w:szCs w:val="24"/>
        </w:rPr>
        <w:t>$1</w:t>
      </w:r>
      <w:r w:rsidR="00D41A4A" w:rsidRPr="00D41A4A">
        <w:rPr>
          <w:rFonts w:ascii="Times New Roman" w:hAnsi="Times New Roman" w:cs="Times New Roman"/>
          <w:sz w:val="24"/>
          <w:szCs w:val="24"/>
        </w:rPr>
        <w:t>6</w:t>
      </w:r>
      <w:r w:rsidR="00AF58E9" w:rsidRPr="00D41A4A">
        <w:rPr>
          <w:rFonts w:ascii="Times New Roman" w:hAnsi="Times New Roman" w:cs="Times New Roman"/>
          <w:sz w:val="24"/>
          <w:szCs w:val="24"/>
        </w:rPr>
        <w:t>.00/hour - $</w:t>
      </w:r>
      <w:r w:rsidR="00D41A4A" w:rsidRPr="00D41A4A">
        <w:rPr>
          <w:rFonts w:ascii="Times New Roman" w:hAnsi="Times New Roman" w:cs="Times New Roman"/>
          <w:sz w:val="24"/>
          <w:szCs w:val="24"/>
        </w:rPr>
        <w:t>20</w:t>
      </w:r>
      <w:r w:rsidR="00AF58E9" w:rsidRPr="00D41A4A">
        <w:rPr>
          <w:rFonts w:ascii="Times New Roman" w:hAnsi="Times New Roman" w:cs="Times New Roman"/>
          <w:sz w:val="24"/>
          <w:szCs w:val="24"/>
        </w:rPr>
        <w:t>.00/hour</w:t>
      </w:r>
    </w:p>
    <w:p w14:paraId="0629E06F" w14:textId="15830D62" w:rsidR="00C21810" w:rsidRDefault="00C21810" w:rsidP="00C21810">
      <w:pPr>
        <w:spacing w:after="0" w:line="240" w:lineRule="auto"/>
        <w:rPr>
          <w:rFonts w:ascii="Times New Roman" w:hAnsi="Times New Roman" w:cs="Times New Roman"/>
        </w:rPr>
      </w:pPr>
    </w:p>
    <w:p w14:paraId="5CE814CA" w14:textId="77777777" w:rsidR="00380543" w:rsidRPr="004D79C2" w:rsidRDefault="00380543" w:rsidP="00380543">
      <w:pPr>
        <w:shd w:val="clear" w:color="auto" w:fill="FFFFFF"/>
        <w:spacing w:after="0" w:line="240" w:lineRule="auto"/>
        <w:rPr>
          <w:rFonts w:ascii="Georgia" w:eastAsia="Times New Roman" w:hAnsi="Georgia" w:cs="Times New Roman"/>
          <w:color w:val="2D2D2D"/>
        </w:rPr>
      </w:pPr>
      <w:r>
        <w:rPr>
          <w:rFonts w:ascii="Helvetica" w:hAnsi="Helvetica" w:cs="Helvetica"/>
          <w:b/>
          <w:bCs/>
          <w:i/>
          <w:iCs/>
          <w:color w:val="2D2D2D"/>
          <w:shd w:val="clear" w:color="auto" w:fill="FFFFFF"/>
        </w:rPr>
        <w:t>Vaccination against COVID-19 is mandatory at our organization unless you are approved for an accommodation due to a religious objection or ADA covered medical condition. The organization will also review medical recommendations for a delay in vaccination or for other contraindications to vaccination.</w:t>
      </w:r>
    </w:p>
    <w:p w14:paraId="5FA520CC" w14:textId="77777777" w:rsidR="00380543" w:rsidRPr="001D50E9" w:rsidRDefault="00380543" w:rsidP="00C21810">
      <w:pPr>
        <w:spacing w:after="0" w:line="240" w:lineRule="auto"/>
        <w:rPr>
          <w:rFonts w:ascii="Times New Roman" w:hAnsi="Times New Roman" w:cs="Times New Roman"/>
        </w:rPr>
      </w:pPr>
    </w:p>
    <w:p w14:paraId="0F93AE16" w14:textId="4287CC9B" w:rsidR="00EB6CEC" w:rsidRPr="001D50E9" w:rsidRDefault="00EB6CEC" w:rsidP="00C21810">
      <w:pPr>
        <w:spacing w:after="0" w:line="240" w:lineRule="auto"/>
        <w:rPr>
          <w:rFonts w:ascii="Times New Roman" w:hAnsi="Times New Roman" w:cs="Times New Roman"/>
          <w:b/>
          <w:bCs/>
          <w:u w:val="single"/>
        </w:rPr>
      </w:pPr>
      <w:r w:rsidRPr="001D50E9">
        <w:rPr>
          <w:rFonts w:ascii="Times New Roman" w:hAnsi="Times New Roman" w:cs="Times New Roman"/>
          <w:b/>
          <w:bCs/>
          <w:u w:val="single"/>
        </w:rPr>
        <w:t>POSITION PURPOSE</w:t>
      </w:r>
      <w:r w:rsidR="00BE785D" w:rsidRPr="001D50E9">
        <w:rPr>
          <w:rFonts w:ascii="Times New Roman" w:hAnsi="Times New Roman" w:cs="Times New Roman"/>
          <w:b/>
          <w:bCs/>
          <w:u w:val="single"/>
        </w:rPr>
        <w:t>:</w:t>
      </w:r>
    </w:p>
    <w:p w14:paraId="2496E55A" w14:textId="7C6755A6" w:rsidR="009C5B41" w:rsidRPr="009C5B41" w:rsidRDefault="009C5B41" w:rsidP="009C5B41">
      <w:pPr>
        <w:rPr>
          <w:rFonts w:ascii="Times New Roman" w:hAnsi="Times New Roman" w:cs="Times New Roman"/>
          <w:sz w:val="24"/>
          <w:szCs w:val="24"/>
        </w:rPr>
      </w:pPr>
      <w:r w:rsidRPr="009C5B41">
        <w:rPr>
          <w:rFonts w:ascii="Times New Roman" w:hAnsi="Times New Roman" w:cs="Times New Roman"/>
          <w:bCs/>
          <w:sz w:val="24"/>
          <w:szCs w:val="24"/>
        </w:rPr>
        <w:t xml:space="preserve">The VABS </w:t>
      </w:r>
      <w:r w:rsidR="004A5229">
        <w:rPr>
          <w:rFonts w:ascii="Times New Roman" w:hAnsi="Times New Roman" w:cs="Times New Roman"/>
          <w:bCs/>
          <w:sz w:val="24"/>
          <w:szCs w:val="24"/>
        </w:rPr>
        <w:t xml:space="preserve">Billing </w:t>
      </w:r>
      <w:r w:rsidRPr="009C5B41">
        <w:rPr>
          <w:rFonts w:ascii="Times New Roman" w:hAnsi="Times New Roman" w:cs="Times New Roman"/>
          <w:bCs/>
          <w:sz w:val="24"/>
          <w:szCs w:val="24"/>
        </w:rPr>
        <w:t>Specialist is responsible for OIC’s Value Added Business Services (VABS) invoicing, collection, P.O reconciliation, and data entry according to the documentation and procedure manuals for VABS.</w:t>
      </w:r>
    </w:p>
    <w:p w14:paraId="7FE79ECE" w14:textId="77777777" w:rsidR="00D41A4A" w:rsidRPr="00D41A4A" w:rsidRDefault="00D41A4A" w:rsidP="00C21810">
      <w:pPr>
        <w:spacing w:after="0" w:line="240" w:lineRule="auto"/>
        <w:rPr>
          <w:rFonts w:ascii="Times New Roman" w:hAnsi="Times New Roman" w:cs="Times New Roman"/>
          <w:bCs/>
          <w:sz w:val="24"/>
          <w:szCs w:val="24"/>
        </w:rPr>
      </w:pPr>
    </w:p>
    <w:p w14:paraId="2A5AABB9" w14:textId="2DE33150" w:rsidR="00D66E7B" w:rsidRPr="001D50E9" w:rsidRDefault="00D66E7B" w:rsidP="00C21810">
      <w:pPr>
        <w:spacing w:after="0" w:line="240" w:lineRule="auto"/>
        <w:rPr>
          <w:rFonts w:ascii="Times New Roman" w:hAnsi="Times New Roman" w:cs="Times New Roman"/>
          <w:b/>
          <w:bCs/>
          <w:u w:val="single"/>
        </w:rPr>
      </w:pPr>
      <w:r w:rsidRPr="001D50E9">
        <w:rPr>
          <w:rFonts w:ascii="Times New Roman" w:hAnsi="Times New Roman" w:cs="Times New Roman"/>
          <w:b/>
          <w:bCs/>
          <w:u w:val="single"/>
        </w:rPr>
        <w:t>ESSENTIAL DUTIES AND RESPONSIBILITIES:</w:t>
      </w:r>
    </w:p>
    <w:p w14:paraId="79FA12CC" w14:textId="77777777" w:rsidR="009C5B41" w:rsidRPr="009C5B41" w:rsidRDefault="009C5B41" w:rsidP="009C5B41">
      <w:pPr>
        <w:pStyle w:val="ListParagraph"/>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Attendance during the normal work hours is an essential function of the job to ensure work goals are met and customers are served.</w:t>
      </w:r>
    </w:p>
    <w:p w14:paraId="09B01E1D" w14:textId="77777777" w:rsidR="009C5B41" w:rsidRPr="009C5B41" w:rsidRDefault="009C5B41" w:rsidP="009C5B41">
      <w:pPr>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Assist with generating and submitting PO and follow-up.</w:t>
      </w:r>
    </w:p>
    <w:p w14:paraId="447FF7B5" w14:textId="77777777" w:rsidR="009C5B41" w:rsidRPr="009C5B41" w:rsidRDefault="009C5B41" w:rsidP="009C5B41">
      <w:pPr>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Draft invoices from Bill of Ladings (BOL) received from Clients and other vendors in a timely manner and following the written billing procedures.</w:t>
      </w:r>
    </w:p>
    <w:p w14:paraId="7C4EA4EE" w14:textId="77777777" w:rsidR="009C5B41" w:rsidRPr="009C5B41" w:rsidRDefault="009C5B41" w:rsidP="009C5B41">
      <w:pPr>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Take necessary information from BOLs and create trucking spreadsheets to be sent to Cummins.</w:t>
      </w:r>
    </w:p>
    <w:p w14:paraId="701A37EB" w14:textId="77777777" w:rsidR="009C5B41" w:rsidRPr="009C5B41" w:rsidRDefault="009C5B41" w:rsidP="009C5B41">
      <w:pPr>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Enter necessary billing information from trucking spreadsheet into Transplace system.</w:t>
      </w:r>
    </w:p>
    <w:p w14:paraId="38E01D25" w14:textId="77777777" w:rsidR="009C5B41" w:rsidRPr="009C5B41" w:rsidRDefault="009C5B41" w:rsidP="009C5B41">
      <w:pPr>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Track P.O. balances as well as unbilled item numbers</w:t>
      </w:r>
    </w:p>
    <w:p w14:paraId="08CAE824" w14:textId="77777777" w:rsidR="009C5B41" w:rsidRPr="009C5B41" w:rsidRDefault="009C5B41" w:rsidP="009C5B41">
      <w:pPr>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Follow up on the collection on unpaid invoices</w:t>
      </w:r>
    </w:p>
    <w:p w14:paraId="6B385C6E" w14:textId="77777777" w:rsidR="009C5B41" w:rsidRPr="009C5B41" w:rsidRDefault="009C5B41" w:rsidP="009C5B41">
      <w:pPr>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Run weekly AR and AR collection reports for Controller’s review</w:t>
      </w:r>
    </w:p>
    <w:p w14:paraId="6C3EE05E" w14:textId="77777777" w:rsidR="009C5B41" w:rsidRPr="009C5B41" w:rsidRDefault="009C5B41" w:rsidP="009C5B41">
      <w:pPr>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Other duties as assigned.</w:t>
      </w:r>
    </w:p>
    <w:p w14:paraId="43327274" w14:textId="77777777" w:rsidR="009C5B41" w:rsidRPr="009C5B41" w:rsidRDefault="009C5B41" w:rsidP="009C5B41">
      <w:pPr>
        <w:numPr>
          <w:ilvl w:val="0"/>
          <w:numId w:val="26"/>
        </w:numPr>
        <w:spacing w:after="0" w:line="240" w:lineRule="auto"/>
        <w:rPr>
          <w:rFonts w:ascii="Times New Roman" w:hAnsi="Times New Roman" w:cs="Times New Roman"/>
          <w:bCs/>
          <w:sz w:val="24"/>
          <w:szCs w:val="24"/>
        </w:rPr>
      </w:pPr>
      <w:r w:rsidRPr="009C5B41">
        <w:rPr>
          <w:rFonts w:ascii="Times New Roman" w:hAnsi="Times New Roman" w:cs="Times New Roman"/>
          <w:bCs/>
          <w:sz w:val="24"/>
          <w:szCs w:val="24"/>
        </w:rPr>
        <w:t>Create excel spreadsheets and power point presentations</w:t>
      </w:r>
    </w:p>
    <w:p w14:paraId="015DB32C" w14:textId="77777777" w:rsidR="009C5B41" w:rsidRPr="007F0EFE" w:rsidRDefault="009C5B41" w:rsidP="009C5B41">
      <w:pPr>
        <w:ind w:left="360"/>
        <w:rPr>
          <w:bCs/>
          <w:highlight w:val="green"/>
        </w:rPr>
      </w:pPr>
    </w:p>
    <w:p w14:paraId="3FCEE46D" w14:textId="77777777" w:rsidR="00DA4344" w:rsidRPr="00D41A4A" w:rsidRDefault="00DA4344" w:rsidP="00C21810">
      <w:pPr>
        <w:spacing w:after="0" w:line="240" w:lineRule="auto"/>
        <w:rPr>
          <w:rFonts w:ascii="Times New Roman" w:hAnsi="Times New Roman" w:cs="Times New Roman"/>
          <w:bCs/>
          <w:sz w:val="24"/>
          <w:szCs w:val="24"/>
        </w:rPr>
      </w:pPr>
    </w:p>
    <w:p w14:paraId="7F1E096D" w14:textId="6EC12A27" w:rsidR="00C21810" w:rsidRPr="00D41A4A" w:rsidRDefault="00E466E4" w:rsidP="00C21810">
      <w:pPr>
        <w:shd w:val="clear" w:color="auto" w:fill="FFFFFF"/>
        <w:spacing w:after="0" w:line="240" w:lineRule="auto"/>
        <w:outlineLvl w:val="1"/>
        <w:rPr>
          <w:rFonts w:ascii="Times New Roman" w:eastAsia="Times New Roman" w:hAnsi="Times New Roman" w:cs="Times New Roman"/>
          <w:b/>
          <w:sz w:val="24"/>
          <w:szCs w:val="24"/>
          <w:u w:val="single"/>
        </w:rPr>
      </w:pPr>
      <w:r w:rsidRPr="00D41A4A">
        <w:rPr>
          <w:rFonts w:ascii="Times New Roman" w:eastAsia="Times New Roman" w:hAnsi="Times New Roman" w:cs="Times New Roman"/>
          <w:b/>
          <w:sz w:val="24"/>
          <w:szCs w:val="24"/>
          <w:u w:val="single"/>
        </w:rPr>
        <w:t>QUALIFICATIONS</w:t>
      </w:r>
      <w:r w:rsidR="00BE785D" w:rsidRPr="00D41A4A">
        <w:rPr>
          <w:rFonts w:ascii="Times New Roman" w:eastAsia="Times New Roman" w:hAnsi="Times New Roman" w:cs="Times New Roman"/>
          <w:b/>
          <w:sz w:val="24"/>
          <w:szCs w:val="24"/>
          <w:u w:val="single"/>
        </w:rPr>
        <w:t>:</w:t>
      </w:r>
    </w:p>
    <w:p w14:paraId="6C7B3C7B" w14:textId="77777777" w:rsidR="009C5B41" w:rsidRPr="009C5B41" w:rsidRDefault="009C5B41" w:rsidP="009C5B41">
      <w:pPr>
        <w:rPr>
          <w:rFonts w:ascii="Times New Roman" w:eastAsia="Calibri" w:hAnsi="Times New Roman" w:cs="Times New Roman"/>
          <w:bCs/>
          <w:sz w:val="24"/>
          <w:szCs w:val="24"/>
        </w:rPr>
      </w:pPr>
      <w:r w:rsidRPr="009C5B41">
        <w:rPr>
          <w:rFonts w:ascii="Times New Roman" w:eastAsia="Calibri" w:hAnsi="Times New Roman" w:cs="Times New Roman"/>
          <w:bCs/>
          <w:sz w:val="24"/>
          <w:szCs w:val="24"/>
        </w:rPr>
        <w:t>Associate degree in accounting or equivalent work experience with minimum of 1-2 years of accounting office experience required.</w:t>
      </w:r>
    </w:p>
    <w:p w14:paraId="4ECC393D" w14:textId="77777777" w:rsidR="009C5B41" w:rsidRPr="00B507BD" w:rsidRDefault="009C5B41" w:rsidP="009C5B41">
      <w:pPr>
        <w:rPr>
          <w:rFonts w:eastAsia="Calibri"/>
          <w:bCs/>
        </w:rPr>
      </w:pPr>
    </w:p>
    <w:p w14:paraId="37D3231E" w14:textId="77777777" w:rsidR="009C5B41" w:rsidRPr="009C5B41" w:rsidRDefault="00D41A4A" w:rsidP="009C5B41">
      <w:pPr>
        <w:rPr>
          <w:rFonts w:ascii="Times New Roman" w:eastAsia="Calibri" w:hAnsi="Times New Roman" w:cs="Times New Roman"/>
          <w:bCs/>
          <w:sz w:val="24"/>
          <w:szCs w:val="24"/>
        </w:rPr>
      </w:pPr>
      <w:r w:rsidRPr="00D41A4A">
        <w:rPr>
          <w:rFonts w:ascii="Times New Roman" w:eastAsia="Calibri" w:hAnsi="Times New Roman" w:cs="Times New Roman"/>
          <w:b/>
          <w:bCs/>
          <w:sz w:val="24"/>
          <w:szCs w:val="24"/>
          <w:u w:val="single"/>
        </w:rPr>
        <w:t>REQUIRED KNOWLEDGE</w:t>
      </w:r>
      <w:r w:rsidRPr="00D41A4A">
        <w:rPr>
          <w:rFonts w:ascii="Times New Roman" w:eastAsia="Calibri" w:hAnsi="Times New Roman" w:cs="Times New Roman"/>
          <w:b/>
          <w:bCs/>
          <w:sz w:val="24"/>
          <w:szCs w:val="24"/>
        </w:rPr>
        <w:t xml:space="preserve">: </w:t>
      </w:r>
      <w:r w:rsidR="009C5B41" w:rsidRPr="009C5B41">
        <w:rPr>
          <w:rFonts w:ascii="Times New Roman" w:eastAsia="Calibri" w:hAnsi="Times New Roman" w:cs="Times New Roman"/>
          <w:bCs/>
          <w:sz w:val="24"/>
          <w:szCs w:val="24"/>
        </w:rPr>
        <w:t>Computer literacy, familiarity with basic accounting and bookkeeping procedures, Sage, QuickBooks or other accounting software packages, Microsoft Office Word/Excel/PowerPoint</w:t>
      </w:r>
    </w:p>
    <w:p w14:paraId="1A446D93" w14:textId="39F6FF41" w:rsidR="00D41A4A" w:rsidRPr="00D41A4A" w:rsidRDefault="00D41A4A" w:rsidP="00D41A4A">
      <w:pPr>
        <w:rPr>
          <w:rFonts w:ascii="Times New Roman" w:eastAsia="Calibri" w:hAnsi="Times New Roman" w:cs="Times New Roman"/>
          <w:bCs/>
          <w:sz w:val="24"/>
          <w:szCs w:val="24"/>
        </w:rPr>
      </w:pPr>
    </w:p>
    <w:p w14:paraId="4E2C5693" w14:textId="77777777" w:rsidR="00D41A4A" w:rsidRPr="00D41A4A" w:rsidRDefault="00D41A4A" w:rsidP="00D41A4A">
      <w:pPr>
        <w:rPr>
          <w:rFonts w:ascii="Times New Roman" w:eastAsia="Calibri" w:hAnsi="Times New Roman" w:cs="Times New Roman"/>
          <w:bCs/>
          <w:sz w:val="24"/>
          <w:szCs w:val="24"/>
        </w:rPr>
      </w:pPr>
      <w:r w:rsidRPr="00D41A4A">
        <w:rPr>
          <w:rFonts w:ascii="Times New Roman" w:eastAsia="Calibri" w:hAnsi="Times New Roman" w:cs="Times New Roman"/>
          <w:b/>
          <w:bCs/>
          <w:sz w:val="24"/>
          <w:szCs w:val="24"/>
          <w:u w:val="single"/>
        </w:rPr>
        <w:t>SKILLS/ABILITIES:</w:t>
      </w:r>
      <w:r w:rsidRPr="00D41A4A">
        <w:rPr>
          <w:rFonts w:ascii="Times New Roman" w:eastAsia="Calibri" w:hAnsi="Times New Roman" w:cs="Times New Roman"/>
          <w:bCs/>
          <w:sz w:val="24"/>
          <w:szCs w:val="24"/>
        </w:rPr>
        <w:t xml:space="preserve"> Excellent data entry, communication (oral and written) and organizational skills are very critical.  Detailed oriented and good with numbers</w:t>
      </w:r>
    </w:p>
    <w:p w14:paraId="16022BC2" w14:textId="77777777" w:rsidR="00D41A4A" w:rsidRPr="00D41A4A" w:rsidRDefault="00D41A4A" w:rsidP="00D41A4A">
      <w:pPr>
        <w:rPr>
          <w:rFonts w:ascii="Times New Roman" w:hAnsi="Times New Roman" w:cs="Times New Roman"/>
        </w:rPr>
      </w:pPr>
      <w:r w:rsidRPr="00D41A4A">
        <w:rPr>
          <w:rFonts w:ascii="Times New Roman" w:hAnsi="Times New Roman" w:cs="Times New Roman"/>
        </w:rPr>
        <w:t xml:space="preserve"> </w:t>
      </w:r>
    </w:p>
    <w:p w14:paraId="0E7B9C54" w14:textId="77777777" w:rsidR="009C5B41" w:rsidRDefault="009C5B41" w:rsidP="009C5B41"/>
    <w:p w14:paraId="2453E4B9" w14:textId="07A910E3" w:rsidR="009C5B41" w:rsidRPr="009C5B41" w:rsidRDefault="009C5B41" w:rsidP="009C5B4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PHYSICAL REQUIREMENTS:</w:t>
      </w:r>
    </w:p>
    <w:p w14:paraId="42C8ABB6" w14:textId="3728EB6D" w:rsidR="009C5B41" w:rsidRPr="009C5B41" w:rsidRDefault="009C5B41" w:rsidP="009C5B41">
      <w:pPr>
        <w:rPr>
          <w:rFonts w:ascii="Times New Roman" w:hAnsi="Times New Roman" w:cs="Times New Roman"/>
          <w:sz w:val="24"/>
          <w:szCs w:val="24"/>
        </w:rPr>
      </w:pPr>
      <w:r w:rsidRPr="009C5B41">
        <w:rPr>
          <w:rFonts w:ascii="Times New Roman" w:hAnsi="Times New Roman" w:cs="Times New Roman"/>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277041CE" w14:textId="77777777" w:rsidR="009C5B41" w:rsidRPr="009C5B41" w:rsidRDefault="009C5B41" w:rsidP="009C5B41">
      <w:pPr>
        <w:rPr>
          <w:rFonts w:ascii="Times New Roman" w:hAnsi="Times New Roman" w:cs="Times New Roman"/>
          <w:sz w:val="24"/>
          <w:szCs w:val="24"/>
        </w:rPr>
      </w:pPr>
    </w:p>
    <w:p w14:paraId="189949C4" w14:textId="77777777" w:rsidR="009C5B41" w:rsidRPr="009C5B41" w:rsidRDefault="009C5B41" w:rsidP="009C5B41">
      <w:pPr>
        <w:rPr>
          <w:rFonts w:ascii="Times New Roman" w:hAnsi="Times New Roman" w:cs="Times New Roman"/>
          <w:sz w:val="24"/>
          <w:szCs w:val="24"/>
        </w:rPr>
      </w:pPr>
      <w:r w:rsidRPr="009C5B41">
        <w:rPr>
          <w:rFonts w:ascii="Times New Roman" w:hAnsi="Times New Roman" w:cs="Times New Roman"/>
          <w:sz w:val="24"/>
          <w:szCs w:val="24"/>
        </w:rPr>
        <w:t xml:space="preserve">While performing the duties of this job, the employee is regularly required to sit for periods of three or more hours; use hands and fingers; reach with hands and arms; and talk and hear. The employee must be able to lift and/or move up to 20 pounds. Good vision abilities required by this job include close vision, color vision, and ability to adjust focus. </w:t>
      </w:r>
    </w:p>
    <w:p w14:paraId="03800738" w14:textId="77777777" w:rsidR="00E466E4" w:rsidRPr="00D41A4A" w:rsidRDefault="00E466E4" w:rsidP="00C21810">
      <w:pPr>
        <w:shd w:val="clear" w:color="auto" w:fill="FFFFFF"/>
        <w:spacing w:after="0" w:line="240" w:lineRule="auto"/>
        <w:outlineLvl w:val="1"/>
        <w:rPr>
          <w:rFonts w:ascii="Times New Roman" w:eastAsia="Times New Roman" w:hAnsi="Times New Roman" w:cs="Times New Roman"/>
          <w:b/>
          <w:u w:val="single"/>
        </w:rPr>
      </w:pPr>
    </w:p>
    <w:p w14:paraId="61A19CC0" w14:textId="77777777" w:rsidR="0079110C" w:rsidRPr="009C5B41" w:rsidRDefault="00C21810" w:rsidP="00BE785D">
      <w:pPr>
        <w:shd w:val="clear" w:color="auto" w:fill="FFFFFF"/>
        <w:spacing w:after="120" w:line="240" w:lineRule="auto"/>
        <w:outlineLvl w:val="1"/>
        <w:rPr>
          <w:rFonts w:ascii="Times New Roman" w:eastAsia="Times New Roman" w:hAnsi="Times New Roman" w:cs="Times New Roman"/>
          <w:b/>
          <w:bCs/>
        </w:rPr>
      </w:pPr>
      <w:r w:rsidRPr="009C5B41">
        <w:rPr>
          <w:rFonts w:ascii="Times New Roman" w:eastAsia="Times New Roman" w:hAnsi="Times New Roman" w:cs="Times New Roman"/>
          <w:b/>
          <w:bCs/>
        </w:rPr>
        <w:t>EQUAL OPPORTUNITY EMPLOYER</w:t>
      </w:r>
    </w:p>
    <w:p w14:paraId="10074E71" w14:textId="77777777" w:rsidR="0079110C" w:rsidRPr="00D41A4A" w:rsidRDefault="0079110C" w:rsidP="00C21810">
      <w:pPr>
        <w:spacing w:after="0" w:line="240" w:lineRule="auto"/>
        <w:rPr>
          <w:rFonts w:ascii="Times New Roman" w:hAnsi="Times New Roman" w:cs="Times New Roman"/>
        </w:rPr>
      </w:pPr>
      <w:r w:rsidRPr="00D41A4A">
        <w:rPr>
          <w:rFonts w:ascii="Times New Roman" w:hAnsi="Times New Roman" w:cs="Times New Roman"/>
          <w:color w:val="000000"/>
        </w:rPr>
        <w:t>OIC, Inc. is an equal opportunity employer.  OIC, Inc. offers equal opportunities to applicants and employees and makes all employment-related decisions based exclusively on job-related qualifications, without regard to characteristics such as race, color, national origin, religion, gender, age, marital status, disability, veteran status, citizenship status, sexual orientation, gender identity, political affiliation and/or any other status protected by law.</w:t>
      </w:r>
    </w:p>
    <w:p w14:paraId="0358EC9E" w14:textId="77777777" w:rsidR="00C21810" w:rsidRPr="00D41A4A" w:rsidRDefault="00C21810" w:rsidP="00C21810">
      <w:pPr>
        <w:shd w:val="clear" w:color="auto" w:fill="FFFFFF"/>
        <w:spacing w:after="0" w:line="240" w:lineRule="auto"/>
        <w:outlineLvl w:val="1"/>
        <w:rPr>
          <w:rFonts w:ascii="Times New Roman" w:eastAsia="Times New Roman" w:hAnsi="Times New Roman" w:cs="Times New Roman"/>
        </w:rPr>
      </w:pPr>
    </w:p>
    <w:p w14:paraId="057A1948" w14:textId="77777777" w:rsidR="0079110C" w:rsidRPr="009C5B41" w:rsidRDefault="00C21810" w:rsidP="00BE785D">
      <w:pPr>
        <w:shd w:val="clear" w:color="auto" w:fill="FFFFFF"/>
        <w:spacing w:after="120" w:line="240" w:lineRule="auto"/>
        <w:outlineLvl w:val="1"/>
        <w:rPr>
          <w:rFonts w:ascii="Times New Roman" w:eastAsia="Times New Roman" w:hAnsi="Times New Roman" w:cs="Times New Roman"/>
          <w:b/>
          <w:bCs/>
        </w:rPr>
      </w:pPr>
      <w:r w:rsidRPr="009C5B41">
        <w:rPr>
          <w:rFonts w:ascii="Times New Roman" w:eastAsia="Times New Roman" w:hAnsi="Times New Roman" w:cs="Times New Roman"/>
          <w:b/>
          <w:bCs/>
        </w:rPr>
        <w:t>DIVERSITY STATEMENT</w:t>
      </w:r>
    </w:p>
    <w:p w14:paraId="38289541" w14:textId="77777777" w:rsidR="0079110C" w:rsidRPr="00D41A4A" w:rsidRDefault="0079110C" w:rsidP="00C21810">
      <w:pPr>
        <w:shd w:val="clear" w:color="auto" w:fill="FFFFFF"/>
        <w:spacing w:after="0" w:line="240" w:lineRule="auto"/>
        <w:rPr>
          <w:rFonts w:ascii="Times New Roman" w:eastAsia="Times New Roman" w:hAnsi="Times New Roman" w:cs="Times New Roman"/>
        </w:rPr>
      </w:pPr>
      <w:r w:rsidRPr="00D41A4A">
        <w:rPr>
          <w:rFonts w:ascii="Times New Roman" w:eastAsia="Times New Roman" w:hAnsi="Times New Roman" w:cs="Times New Roman"/>
        </w:rPr>
        <w:t>OIC, Inc. is committed to valuing all people throughout our organization, regardless of background, lifestyle, and culture. A diverse and inclusive work environment for staff and culturally appropriate care for our patients, are essential to fulfilling OIC, Inc.’s vision and goals.</w:t>
      </w:r>
    </w:p>
    <w:p w14:paraId="07F2BE00" w14:textId="77777777" w:rsidR="005E2DBE" w:rsidRPr="00D41A4A" w:rsidRDefault="005E2DBE" w:rsidP="00C21810">
      <w:pPr>
        <w:shd w:val="clear" w:color="auto" w:fill="FFFFFF"/>
        <w:spacing w:after="0" w:line="240" w:lineRule="auto"/>
        <w:rPr>
          <w:rFonts w:ascii="Times New Roman" w:eastAsia="Times New Roman" w:hAnsi="Times New Roman" w:cs="Times New Roman"/>
        </w:rPr>
      </w:pPr>
    </w:p>
    <w:p w14:paraId="4BB69528" w14:textId="77777777" w:rsidR="004B0FBD" w:rsidRPr="00D41A4A" w:rsidRDefault="004B0FBD" w:rsidP="00DA4344">
      <w:pPr>
        <w:rPr>
          <w:rFonts w:ascii="Times New Roman" w:eastAsia="Calibri" w:hAnsi="Times New Roman" w:cs="Times New Roman"/>
          <w:bCs/>
        </w:rPr>
      </w:pPr>
    </w:p>
    <w:p w14:paraId="23224762" w14:textId="77777777" w:rsidR="00133979" w:rsidRPr="001D50E9" w:rsidRDefault="00133979" w:rsidP="00AD2D0A">
      <w:pPr>
        <w:rPr>
          <w:rFonts w:ascii="Times New Roman" w:hAnsi="Times New Roman" w:cs="Times New Roman"/>
        </w:rPr>
      </w:pPr>
    </w:p>
    <w:sectPr w:rsidR="00133979" w:rsidRPr="001D50E9" w:rsidSect="0055668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8550"/>
        </w:tabs>
        <w:ind w:left="855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rPr>
    </w:lvl>
  </w:abstractNum>
  <w:abstractNum w:abstractNumId="2" w15:restartNumberingAfterBreak="0">
    <w:nsid w:val="02715E60"/>
    <w:multiLevelType w:val="hybridMultilevel"/>
    <w:tmpl w:val="C9123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A7BEC"/>
    <w:multiLevelType w:val="hybridMultilevel"/>
    <w:tmpl w:val="6986BD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4F43242"/>
    <w:multiLevelType w:val="hybridMultilevel"/>
    <w:tmpl w:val="8C88AE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0E3758C"/>
    <w:multiLevelType w:val="hybridMultilevel"/>
    <w:tmpl w:val="B2B43C4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3277858"/>
    <w:multiLevelType w:val="hybridMultilevel"/>
    <w:tmpl w:val="44F4C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963ED7"/>
    <w:multiLevelType w:val="singleLevel"/>
    <w:tmpl w:val="BA64FDEE"/>
    <w:lvl w:ilvl="0">
      <w:start w:val="1"/>
      <w:numFmt w:val="decimal"/>
      <w:lvlText w:val="%1."/>
      <w:legacy w:legacy="1" w:legacySpace="0" w:legacyIndent="360"/>
      <w:lvlJc w:val="left"/>
      <w:pPr>
        <w:ind w:left="360" w:hanging="360"/>
      </w:pPr>
      <w:rPr>
        <w:rFonts w:cs="Times New Roman"/>
        <w:b w:val="0"/>
      </w:rPr>
    </w:lvl>
  </w:abstractNum>
  <w:abstractNum w:abstractNumId="8" w15:restartNumberingAfterBreak="0">
    <w:nsid w:val="1B6C24FE"/>
    <w:multiLevelType w:val="hybridMultilevel"/>
    <w:tmpl w:val="9B5A6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D82693"/>
    <w:multiLevelType w:val="hybridMultilevel"/>
    <w:tmpl w:val="152814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C2B55"/>
    <w:multiLevelType w:val="hybridMultilevel"/>
    <w:tmpl w:val="C450DDB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0E06ACC"/>
    <w:multiLevelType w:val="hybridMultilevel"/>
    <w:tmpl w:val="9F0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2380D"/>
    <w:multiLevelType w:val="hybridMultilevel"/>
    <w:tmpl w:val="279E3B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B0713"/>
    <w:multiLevelType w:val="hybridMultilevel"/>
    <w:tmpl w:val="337E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A77B5A"/>
    <w:multiLevelType w:val="hybridMultilevel"/>
    <w:tmpl w:val="E49275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A94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2743D8"/>
    <w:multiLevelType w:val="hybridMultilevel"/>
    <w:tmpl w:val="13946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CB08F7"/>
    <w:multiLevelType w:val="hybridMultilevel"/>
    <w:tmpl w:val="2362E0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A93BEB"/>
    <w:multiLevelType w:val="hybridMultilevel"/>
    <w:tmpl w:val="F1E8E75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0D36582"/>
    <w:multiLevelType w:val="hybridMultilevel"/>
    <w:tmpl w:val="D7FC9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B7737C"/>
    <w:multiLevelType w:val="hybridMultilevel"/>
    <w:tmpl w:val="56BCEFC8"/>
    <w:lvl w:ilvl="0" w:tplc="5BC88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8C2117"/>
    <w:multiLevelType w:val="hybridMultilevel"/>
    <w:tmpl w:val="49440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E385A84"/>
    <w:multiLevelType w:val="hybridMultilevel"/>
    <w:tmpl w:val="88605B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196980"/>
    <w:multiLevelType w:val="hybridMultilevel"/>
    <w:tmpl w:val="2BE41F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A936993"/>
    <w:multiLevelType w:val="hybridMultilevel"/>
    <w:tmpl w:val="F99A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BF3F78"/>
    <w:multiLevelType w:val="hybridMultilevel"/>
    <w:tmpl w:val="B3847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153238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381141">
    <w:abstractNumId w:val="13"/>
  </w:num>
  <w:num w:numId="3" w16cid:durableId="180122159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817631">
    <w:abstractNumId w:val="20"/>
  </w:num>
  <w:num w:numId="5" w16cid:durableId="985621657">
    <w:abstractNumId w:val="18"/>
  </w:num>
  <w:num w:numId="6" w16cid:durableId="741409280">
    <w:abstractNumId w:val="19"/>
  </w:num>
  <w:num w:numId="7" w16cid:durableId="887494905">
    <w:abstractNumId w:val="6"/>
  </w:num>
  <w:num w:numId="8" w16cid:durableId="14478287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0836796">
    <w:abstractNumId w:val="21"/>
  </w:num>
  <w:num w:numId="10" w16cid:durableId="856194460">
    <w:abstractNumId w:val="12"/>
  </w:num>
  <w:num w:numId="11" w16cid:durableId="300811108">
    <w:abstractNumId w:val="2"/>
  </w:num>
  <w:num w:numId="12" w16cid:durableId="484980585">
    <w:abstractNumId w:val="0"/>
  </w:num>
  <w:num w:numId="13" w16cid:durableId="1340154177">
    <w:abstractNumId w:val="1"/>
  </w:num>
  <w:num w:numId="14" w16cid:durableId="1379360529">
    <w:abstractNumId w:val="11"/>
  </w:num>
  <w:num w:numId="15" w16cid:durableId="657807988">
    <w:abstractNumId w:val="9"/>
  </w:num>
  <w:num w:numId="16" w16cid:durableId="1599369837">
    <w:abstractNumId w:val="14"/>
  </w:num>
  <w:num w:numId="17" w16cid:durableId="1617366852">
    <w:abstractNumId w:val="24"/>
  </w:num>
  <w:num w:numId="18" w16cid:durableId="550072851">
    <w:abstractNumId w:val="25"/>
  </w:num>
  <w:num w:numId="19" w16cid:durableId="189074997">
    <w:abstractNumId w:val="17"/>
  </w:num>
  <w:num w:numId="20" w16cid:durableId="530073869">
    <w:abstractNumId w:val="8"/>
  </w:num>
  <w:num w:numId="21" w16cid:durableId="1316447656">
    <w:abstractNumId w:val="15"/>
  </w:num>
  <w:num w:numId="22" w16cid:durableId="1633705259">
    <w:abstractNumId w:val="7"/>
  </w:num>
  <w:num w:numId="23" w16cid:durableId="119962862">
    <w:abstractNumId w:val="5"/>
  </w:num>
  <w:num w:numId="24" w16cid:durableId="2055688397">
    <w:abstractNumId w:val="10"/>
  </w:num>
  <w:num w:numId="25" w16cid:durableId="389381853">
    <w:abstractNumId w:val="3"/>
  </w:num>
  <w:num w:numId="26" w16cid:durableId="1952545010">
    <w:abstractNumId w:val="16"/>
  </w:num>
  <w:num w:numId="27" w16cid:durableId="1135223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85"/>
    <w:rsid w:val="00020328"/>
    <w:rsid w:val="000601BA"/>
    <w:rsid w:val="00066267"/>
    <w:rsid w:val="000856E4"/>
    <w:rsid w:val="000C36B9"/>
    <w:rsid w:val="000C71A1"/>
    <w:rsid w:val="00133979"/>
    <w:rsid w:val="00161E72"/>
    <w:rsid w:val="00167B89"/>
    <w:rsid w:val="0017091D"/>
    <w:rsid w:val="00184C0F"/>
    <w:rsid w:val="001A232F"/>
    <w:rsid w:val="001C41FA"/>
    <w:rsid w:val="001D50E9"/>
    <w:rsid w:val="001D5B89"/>
    <w:rsid w:val="001F343C"/>
    <w:rsid w:val="00210253"/>
    <w:rsid w:val="0025107C"/>
    <w:rsid w:val="0031650B"/>
    <w:rsid w:val="00334483"/>
    <w:rsid w:val="00380543"/>
    <w:rsid w:val="004168B0"/>
    <w:rsid w:val="00416F1F"/>
    <w:rsid w:val="004177B3"/>
    <w:rsid w:val="00423F6D"/>
    <w:rsid w:val="00434DF3"/>
    <w:rsid w:val="00435B54"/>
    <w:rsid w:val="00444723"/>
    <w:rsid w:val="00491555"/>
    <w:rsid w:val="004A5229"/>
    <w:rsid w:val="004B0FBD"/>
    <w:rsid w:val="005026A8"/>
    <w:rsid w:val="005049D6"/>
    <w:rsid w:val="00523F85"/>
    <w:rsid w:val="00543FDC"/>
    <w:rsid w:val="00556685"/>
    <w:rsid w:val="005A7229"/>
    <w:rsid w:val="005E2DBE"/>
    <w:rsid w:val="006271CE"/>
    <w:rsid w:val="00641E6C"/>
    <w:rsid w:val="006B7A17"/>
    <w:rsid w:val="006D10D2"/>
    <w:rsid w:val="006E454B"/>
    <w:rsid w:val="006E7A6B"/>
    <w:rsid w:val="00701228"/>
    <w:rsid w:val="0079110C"/>
    <w:rsid w:val="007965B3"/>
    <w:rsid w:val="007A1FFB"/>
    <w:rsid w:val="00843652"/>
    <w:rsid w:val="008906CF"/>
    <w:rsid w:val="0089746A"/>
    <w:rsid w:val="008C559A"/>
    <w:rsid w:val="008F4AA8"/>
    <w:rsid w:val="008F51C9"/>
    <w:rsid w:val="00937700"/>
    <w:rsid w:val="00957DF3"/>
    <w:rsid w:val="00996364"/>
    <w:rsid w:val="009C5B41"/>
    <w:rsid w:val="00A4595E"/>
    <w:rsid w:val="00A554C9"/>
    <w:rsid w:val="00A717FB"/>
    <w:rsid w:val="00A83271"/>
    <w:rsid w:val="00AD2D0A"/>
    <w:rsid w:val="00AF58E9"/>
    <w:rsid w:val="00AF5CFB"/>
    <w:rsid w:val="00AF6F47"/>
    <w:rsid w:val="00B1093B"/>
    <w:rsid w:val="00B730C0"/>
    <w:rsid w:val="00B92BAC"/>
    <w:rsid w:val="00BB5A27"/>
    <w:rsid w:val="00BE785D"/>
    <w:rsid w:val="00BF0FD8"/>
    <w:rsid w:val="00BF1E91"/>
    <w:rsid w:val="00C21810"/>
    <w:rsid w:val="00C23028"/>
    <w:rsid w:val="00C75FCF"/>
    <w:rsid w:val="00CB4150"/>
    <w:rsid w:val="00CE0CA9"/>
    <w:rsid w:val="00CE697E"/>
    <w:rsid w:val="00D0104D"/>
    <w:rsid w:val="00D41A4A"/>
    <w:rsid w:val="00D66E7B"/>
    <w:rsid w:val="00D90E08"/>
    <w:rsid w:val="00DA4344"/>
    <w:rsid w:val="00DB2631"/>
    <w:rsid w:val="00DC1001"/>
    <w:rsid w:val="00DC2EDA"/>
    <w:rsid w:val="00E11D3F"/>
    <w:rsid w:val="00E1603A"/>
    <w:rsid w:val="00E346E9"/>
    <w:rsid w:val="00E466E4"/>
    <w:rsid w:val="00E82AA0"/>
    <w:rsid w:val="00EA047F"/>
    <w:rsid w:val="00EA767E"/>
    <w:rsid w:val="00EB6CEC"/>
    <w:rsid w:val="00EC3B13"/>
    <w:rsid w:val="00EE0CB6"/>
    <w:rsid w:val="00EE1FCC"/>
    <w:rsid w:val="00F06774"/>
    <w:rsid w:val="00F4191C"/>
    <w:rsid w:val="00F774DE"/>
    <w:rsid w:val="00FA16CF"/>
    <w:rsid w:val="00FB69BE"/>
    <w:rsid w:val="00FC74FF"/>
    <w:rsid w:val="00FD52EF"/>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65D4"/>
  <w15:docId w15:val="{B4376A41-F3D9-4BDB-925A-52857080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4FF"/>
    <w:rPr>
      <w:color w:val="0563C1" w:themeColor="hyperlink"/>
      <w:u w:val="single"/>
    </w:rPr>
  </w:style>
  <w:style w:type="paragraph" w:styleId="ListParagraph">
    <w:name w:val="List Paragraph"/>
    <w:basedOn w:val="Normal"/>
    <w:uiPriority w:val="34"/>
    <w:qFormat/>
    <w:rsid w:val="00843652"/>
    <w:pPr>
      <w:ind w:left="720"/>
      <w:contextualSpacing/>
    </w:pPr>
  </w:style>
  <w:style w:type="paragraph" w:styleId="BalloonText">
    <w:name w:val="Balloon Text"/>
    <w:basedOn w:val="Normal"/>
    <w:link w:val="BalloonTextChar"/>
    <w:uiPriority w:val="99"/>
    <w:semiHidden/>
    <w:unhideWhenUsed/>
    <w:rsid w:val="006E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4B"/>
    <w:rPr>
      <w:rFonts w:ascii="Tahoma" w:hAnsi="Tahoma" w:cs="Tahoma"/>
      <w:sz w:val="16"/>
      <w:szCs w:val="16"/>
    </w:rPr>
  </w:style>
  <w:style w:type="paragraph" w:styleId="NormalWeb">
    <w:name w:val="Normal (Web)"/>
    <w:basedOn w:val="Normal"/>
    <w:uiPriority w:val="99"/>
    <w:unhideWhenUsed/>
    <w:rsid w:val="008F51C9"/>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E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1516">
      <w:bodyDiv w:val="1"/>
      <w:marLeft w:val="0"/>
      <w:marRight w:val="0"/>
      <w:marTop w:val="0"/>
      <w:marBottom w:val="0"/>
      <w:divBdr>
        <w:top w:val="none" w:sz="0" w:space="0" w:color="auto"/>
        <w:left w:val="none" w:sz="0" w:space="0" w:color="auto"/>
        <w:bottom w:val="none" w:sz="0" w:space="0" w:color="auto"/>
        <w:right w:val="none" w:sz="0" w:space="0" w:color="auto"/>
      </w:divBdr>
    </w:div>
    <w:div w:id="602958029">
      <w:bodyDiv w:val="1"/>
      <w:marLeft w:val="0"/>
      <w:marRight w:val="0"/>
      <w:marTop w:val="0"/>
      <w:marBottom w:val="0"/>
      <w:divBdr>
        <w:top w:val="none" w:sz="0" w:space="0" w:color="auto"/>
        <w:left w:val="none" w:sz="0" w:space="0" w:color="auto"/>
        <w:bottom w:val="none" w:sz="0" w:space="0" w:color="auto"/>
        <w:right w:val="none" w:sz="0" w:space="0" w:color="auto"/>
      </w:divBdr>
    </w:div>
    <w:div w:id="700012064">
      <w:bodyDiv w:val="1"/>
      <w:marLeft w:val="0"/>
      <w:marRight w:val="0"/>
      <w:marTop w:val="0"/>
      <w:marBottom w:val="0"/>
      <w:divBdr>
        <w:top w:val="none" w:sz="0" w:space="0" w:color="auto"/>
        <w:left w:val="none" w:sz="0" w:space="0" w:color="auto"/>
        <w:bottom w:val="none" w:sz="0" w:space="0" w:color="auto"/>
        <w:right w:val="none" w:sz="0" w:space="0" w:color="auto"/>
      </w:divBdr>
    </w:div>
    <w:div w:id="709190018">
      <w:bodyDiv w:val="1"/>
      <w:marLeft w:val="0"/>
      <w:marRight w:val="0"/>
      <w:marTop w:val="0"/>
      <w:marBottom w:val="0"/>
      <w:divBdr>
        <w:top w:val="none" w:sz="0" w:space="0" w:color="auto"/>
        <w:left w:val="none" w:sz="0" w:space="0" w:color="auto"/>
        <w:bottom w:val="none" w:sz="0" w:space="0" w:color="auto"/>
        <w:right w:val="none" w:sz="0" w:space="0" w:color="auto"/>
      </w:divBdr>
    </w:div>
    <w:div w:id="716393338">
      <w:bodyDiv w:val="1"/>
      <w:marLeft w:val="0"/>
      <w:marRight w:val="0"/>
      <w:marTop w:val="0"/>
      <w:marBottom w:val="0"/>
      <w:divBdr>
        <w:top w:val="none" w:sz="0" w:space="0" w:color="auto"/>
        <w:left w:val="none" w:sz="0" w:space="0" w:color="auto"/>
        <w:bottom w:val="none" w:sz="0" w:space="0" w:color="auto"/>
        <w:right w:val="none" w:sz="0" w:space="0" w:color="auto"/>
      </w:divBdr>
    </w:div>
    <w:div w:id="1226407046">
      <w:bodyDiv w:val="1"/>
      <w:marLeft w:val="0"/>
      <w:marRight w:val="0"/>
      <w:marTop w:val="0"/>
      <w:marBottom w:val="0"/>
      <w:divBdr>
        <w:top w:val="none" w:sz="0" w:space="0" w:color="auto"/>
        <w:left w:val="none" w:sz="0" w:space="0" w:color="auto"/>
        <w:bottom w:val="none" w:sz="0" w:space="0" w:color="auto"/>
        <w:right w:val="none" w:sz="0" w:space="0" w:color="auto"/>
      </w:divBdr>
    </w:div>
    <w:div w:id="1380208330">
      <w:bodyDiv w:val="1"/>
      <w:marLeft w:val="0"/>
      <w:marRight w:val="0"/>
      <w:marTop w:val="0"/>
      <w:marBottom w:val="0"/>
      <w:divBdr>
        <w:top w:val="none" w:sz="0" w:space="0" w:color="auto"/>
        <w:left w:val="none" w:sz="0" w:space="0" w:color="auto"/>
        <w:bottom w:val="none" w:sz="0" w:space="0" w:color="auto"/>
        <w:right w:val="none" w:sz="0" w:space="0" w:color="auto"/>
      </w:divBdr>
    </w:div>
    <w:div w:id="1578125016">
      <w:bodyDiv w:val="1"/>
      <w:marLeft w:val="0"/>
      <w:marRight w:val="0"/>
      <w:marTop w:val="0"/>
      <w:marBottom w:val="0"/>
      <w:divBdr>
        <w:top w:val="none" w:sz="0" w:space="0" w:color="auto"/>
        <w:left w:val="none" w:sz="0" w:space="0" w:color="auto"/>
        <w:bottom w:val="none" w:sz="0" w:space="0" w:color="auto"/>
        <w:right w:val="none" w:sz="0" w:space="0" w:color="auto"/>
      </w:divBdr>
    </w:div>
    <w:div w:id="1687097550">
      <w:bodyDiv w:val="1"/>
      <w:marLeft w:val="0"/>
      <w:marRight w:val="0"/>
      <w:marTop w:val="0"/>
      <w:marBottom w:val="0"/>
      <w:divBdr>
        <w:top w:val="none" w:sz="0" w:space="0" w:color="auto"/>
        <w:left w:val="none" w:sz="0" w:space="0" w:color="auto"/>
        <w:bottom w:val="none" w:sz="0" w:space="0" w:color="auto"/>
        <w:right w:val="none" w:sz="0" w:space="0" w:color="auto"/>
      </w:divBdr>
    </w:div>
    <w:div w:id="1757357967">
      <w:bodyDiv w:val="1"/>
      <w:marLeft w:val="0"/>
      <w:marRight w:val="0"/>
      <w:marTop w:val="0"/>
      <w:marBottom w:val="0"/>
      <w:divBdr>
        <w:top w:val="none" w:sz="0" w:space="0" w:color="auto"/>
        <w:left w:val="none" w:sz="0" w:space="0" w:color="auto"/>
        <w:bottom w:val="none" w:sz="0" w:space="0" w:color="auto"/>
        <w:right w:val="none" w:sz="0" w:space="0" w:color="auto"/>
      </w:divBdr>
    </w:div>
    <w:div w:id="1877768750">
      <w:bodyDiv w:val="1"/>
      <w:marLeft w:val="0"/>
      <w:marRight w:val="0"/>
      <w:marTop w:val="0"/>
      <w:marBottom w:val="0"/>
      <w:divBdr>
        <w:top w:val="none" w:sz="0" w:space="0" w:color="auto"/>
        <w:left w:val="none" w:sz="0" w:space="0" w:color="auto"/>
        <w:bottom w:val="none" w:sz="0" w:space="0" w:color="auto"/>
        <w:right w:val="none" w:sz="0" w:space="0" w:color="auto"/>
      </w:divBdr>
    </w:div>
    <w:div w:id="1950352566">
      <w:bodyDiv w:val="1"/>
      <w:marLeft w:val="0"/>
      <w:marRight w:val="0"/>
      <w:marTop w:val="0"/>
      <w:marBottom w:val="0"/>
      <w:divBdr>
        <w:top w:val="none" w:sz="0" w:space="0" w:color="auto"/>
        <w:left w:val="none" w:sz="0" w:space="0" w:color="auto"/>
        <w:bottom w:val="none" w:sz="0" w:space="0" w:color="auto"/>
        <w:right w:val="none" w:sz="0" w:space="0" w:color="auto"/>
      </w:divBdr>
    </w:div>
    <w:div w:id="1966153346">
      <w:bodyDiv w:val="1"/>
      <w:marLeft w:val="0"/>
      <w:marRight w:val="0"/>
      <w:marTop w:val="0"/>
      <w:marBottom w:val="0"/>
      <w:divBdr>
        <w:top w:val="none" w:sz="0" w:space="0" w:color="auto"/>
        <w:left w:val="none" w:sz="0" w:space="0" w:color="auto"/>
        <w:bottom w:val="none" w:sz="0" w:space="0" w:color="auto"/>
        <w:right w:val="none" w:sz="0" w:space="0" w:color="auto"/>
      </w:divBdr>
    </w:div>
    <w:div w:id="2020306053">
      <w:bodyDiv w:val="1"/>
      <w:marLeft w:val="0"/>
      <w:marRight w:val="0"/>
      <w:marTop w:val="0"/>
      <w:marBottom w:val="0"/>
      <w:divBdr>
        <w:top w:val="none" w:sz="0" w:space="0" w:color="auto"/>
        <w:left w:val="none" w:sz="0" w:space="0" w:color="auto"/>
        <w:bottom w:val="none" w:sz="0" w:space="0" w:color="auto"/>
        <w:right w:val="none" w:sz="0" w:space="0" w:color="auto"/>
      </w:divBdr>
    </w:div>
    <w:div w:id="20663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Moore</dc:creator>
  <cp:lastModifiedBy>LaToya Williams</cp:lastModifiedBy>
  <cp:revision>3</cp:revision>
  <cp:lastPrinted>2014-05-08T15:46:00Z</cp:lastPrinted>
  <dcterms:created xsi:type="dcterms:W3CDTF">2022-07-20T19:43:00Z</dcterms:created>
  <dcterms:modified xsi:type="dcterms:W3CDTF">2022-07-21T16:50:00Z</dcterms:modified>
</cp:coreProperties>
</file>