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B63" w:rsidRDefault="00525738" w14:paraId="614B3E90" w14:textId="77777777">
      <w:pPr>
        <w:spacing w:before="240"/>
        <w:jc w:val="center"/>
      </w:pPr>
      <w:r>
        <w:rPr>
          <w:b/>
          <w:color w:val="4A1F5D"/>
          <w:sz w:val="48"/>
        </w:rPr>
        <w:t>JOB DESCRIPTION</w:t>
      </w:r>
      <w:r w:rsidR="00442136">
        <w:rPr>
          <w:b/>
          <w:color w:val="4A1F5D"/>
          <w:sz w:val="48"/>
        </w:rPr>
        <w:t xml:space="preserve"> TEMPLATE</w:t>
      </w:r>
    </w:p>
    <w:tbl>
      <w:tblPr>
        <w:tblW w:w="0" w:type="auto"/>
        <w:jc w:val="center"/>
        <w:tblLook w:val="04A0" w:firstRow="1" w:lastRow="0" w:firstColumn="1" w:lastColumn="0" w:noHBand="0" w:noVBand="1"/>
      </w:tblPr>
      <w:tblGrid>
        <w:gridCol w:w="10224"/>
      </w:tblGrid>
      <w:tr w:rsidR="00EF3B63" w14:paraId="466BE636" w14:textId="77777777">
        <w:trPr>
          <w:jc w:val="center"/>
        </w:trPr>
        <w:tc>
          <w:tcPr>
            <w:tcW w:w="10224" w:type="dxa"/>
            <w:shd w:val="clear" w:color="auto" w:fill="EAF4F7"/>
            <w:tcMar>
              <w:top w:w="120" w:type="dxa"/>
              <w:left w:w="160" w:type="dxa"/>
              <w:bottom w:w="120" w:type="dxa"/>
              <w:right w:w="160" w:type="dxa"/>
            </w:tcMar>
          </w:tcPr>
          <w:p w:rsidR="00EF3B63" w:rsidRDefault="00525738" w14:paraId="1EABF893" w14:textId="77777777">
            <w:r>
              <w:rPr>
                <w:b/>
                <w:color w:val="1F6F8B"/>
                <w:sz w:val="18"/>
              </w:rPr>
              <w:t>HOW TO USE THIS FILE</w:t>
            </w:r>
            <w:r w:rsidR="00442136">
              <w:rPr>
                <w:b/>
                <w:color w:val="1F6F8B"/>
                <w:sz w:val="18"/>
              </w:rPr>
              <w:t>:</w:t>
            </w:r>
            <w:r>
              <w:rPr>
                <w:b/>
                <w:color w:val="1F6F8B"/>
                <w:sz w:val="18"/>
              </w:rPr>
              <w:t xml:space="preserve"> </w:t>
            </w:r>
            <w:r>
              <w:rPr>
                <w:color w:val="20252B"/>
                <w:sz w:val="18"/>
              </w:rPr>
              <w:t xml:space="preserve">Replace each blue field with organization-specific information. Delete gray instructional text before final approval or external use. Complete </w:t>
            </w:r>
            <w:r w:rsidR="00442136">
              <w:rPr>
                <w:color w:val="20252B"/>
                <w:sz w:val="18"/>
              </w:rPr>
              <w:t>a</w:t>
            </w:r>
            <w:r>
              <w:rPr>
                <w:color w:val="20252B"/>
                <w:sz w:val="18"/>
              </w:rPr>
              <w:t xml:space="preserve"> job analysis first when the role is new, changing, or not well documented.</w:t>
            </w:r>
          </w:p>
        </w:tc>
      </w:tr>
    </w:tbl>
    <w:tbl>
      <w:tblPr>
        <w:tblW w:w="0" w:type="auto"/>
        <w:jc w:val="center"/>
        <w:tblLayout w:type="fixed"/>
        <w:tblLook w:val="04A0" w:firstRow="1" w:lastRow="0" w:firstColumn="1" w:lastColumn="0" w:noHBand="0" w:noVBand="1"/>
      </w:tblPr>
      <w:tblGrid>
        <w:gridCol w:w="3240"/>
        <w:gridCol w:w="3240"/>
        <w:gridCol w:w="3240"/>
      </w:tblGrid>
      <w:tr w:rsidR="00EF3B63" w14:paraId="26600FB5" w14:textId="77777777">
        <w:trPr>
          <w:jc w:val="center"/>
        </w:trPr>
        <w:tc>
          <w:tcPr>
            <w:tcW w:w="3240" w:type="dxa"/>
            <w:tcBorders>
              <w:bottom w:val="single" w:color="D9DDE3" w:sz="6" w:space="0"/>
            </w:tcBorders>
            <w:tcMar>
              <w:top w:w="120" w:type="dxa"/>
              <w:left w:w="140" w:type="dxa"/>
              <w:bottom w:w="120" w:type="dxa"/>
              <w:right w:w="140" w:type="dxa"/>
            </w:tcMar>
            <w:vAlign w:val="center"/>
          </w:tcPr>
          <w:p w:rsidR="00EF3B63" w:rsidRDefault="00525738" w14:paraId="346B720C" w14:textId="77777777">
            <w:pPr>
              <w:spacing w:after="40"/>
            </w:pPr>
            <w:r>
              <w:rPr>
                <w:b/>
                <w:color w:val="4A1F5D"/>
                <w:sz w:val="16"/>
              </w:rPr>
              <w:t>POSITION TITLE</w:t>
            </w:r>
          </w:p>
          <w:p w:rsidR="00EF3B63" w:rsidRDefault="00525738" w14:paraId="1902F454" w14:textId="77777777">
            <w:pPr>
              <w:spacing w:after="40"/>
            </w:pPr>
            <w:r>
              <w:rPr>
                <w:color w:val="1F6F8B"/>
              </w:rPr>
              <w:t>{{POSITION_TITLE}}</w:t>
            </w:r>
          </w:p>
          <w:p w:rsidR="00EF3B63" w:rsidRDefault="00525738" w14:paraId="2163F650" w14:textId="77777777">
            <w:pPr>
              <w:spacing w:after="0"/>
            </w:pPr>
            <w:r>
              <w:rPr>
                <w:i/>
                <w:color w:val="5B6573"/>
                <w:sz w:val="16"/>
              </w:rPr>
              <w:t>Use the organization-approved title, not a person’s name.</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12ED0C98" w14:textId="77777777">
            <w:pPr>
              <w:spacing w:after="40"/>
            </w:pPr>
            <w:r>
              <w:rPr>
                <w:b/>
                <w:color w:val="4A1F5D"/>
                <w:sz w:val="16"/>
              </w:rPr>
              <w:t>DEPARTMENT / FUNCTION</w:t>
            </w:r>
          </w:p>
          <w:p w:rsidR="00EF3B63" w:rsidRDefault="00525738" w14:paraId="2B08D92B" w14:textId="77777777">
            <w:pPr>
              <w:spacing w:after="40"/>
            </w:pPr>
            <w:r>
              <w:rPr>
                <w:color w:val="1F6F8B"/>
              </w:rPr>
              <w:t>{{DEPARTMENT}}</w:t>
            </w:r>
          </w:p>
          <w:p w:rsidR="00EF3B63" w:rsidRDefault="00525738" w14:paraId="0D801812" w14:textId="77777777">
            <w:pPr>
              <w:spacing w:after="0"/>
            </w:pPr>
            <w:r>
              <w:rPr>
                <w:i/>
                <w:color w:val="5B6573"/>
                <w:sz w:val="16"/>
              </w:rPr>
              <w:t>Use the formal department or business unit.</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06282F07" w14:textId="77777777">
            <w:pPr>
              <w:spacing w:after="40"/>
            </w:pPr>
            <w:r>
              <w:rPr>
                <w:b/>
                <w:color w:val="4A1F5D"/>
                <w:sz w:val="16"/>
              </w:rPr>
              <w:t>REPORTS TO</w:t>
            </w:r>
          </w:p>
          <w:p w:rsidR="00EF3B63" w:rsidRDefault="00525738" w14:paraId="4EA0D3C4" w14:textId="77777777">
            <w:pPr>
              <w:spacing w:after="40"/>
            </w:pPr>
            <w:r>
              <w:rPr>
                <w:color w:val="1F6F8B"/>
              </w:rPr>
              <w:t>{{REPORTS_TO_TITLE}}</w:t>
            </w:r>
          </w:p>
          <w:p w:rsidR="00EF3B63" w:rsidRDefault="00525738" w14:paraId="0AE8F733" w14:textId="77777777">
            <w:pPr>
              <w:spacing w:after="0"/>
            </w:pPr>
            <w:r>
              <w:rPr>
                <w:i/>
                <w:color w:val="5B6573"/>
                <w:sz w:val="16"/>
              </w:rPr>
              <w:t>Enter the supervisor’s title, not name.</w:t>
            </w:r>
          </w:p>
        </w:tc>
      </w:tr>
      <w:tr w:rsidR="00EF3B63" w14:paraId="78A83F7E" w14:textId="77777777">
        <w:trPr>
          <w:jc w:val="center"/>
        </w:trPr>
        <w:tc>
          <w:tcPr>
            <w:tcW w:w="3240" w:type="dxa"/>
            <w:tcBorders>
              <w:bottom w:val="single" w:color="D9DDE3" w:sz="6" w:space="0"/>
            </w:tcBorders>
            <w:tcMar>
              <w:top w:w="120" w:type="dxa"/>
              <w:left w:w="140" w:type="dxa"/>
              <w:bottom w:w="120" w:type="dxa"/>
              <w:right w:w="140" w:type="dxa"/>
            </w:tcMar>
            <w:vAlign w:val="center"/>
          </w:tcPr>
          <w:p w:rsidR="00EF3B63" w:rsidRDefault="00525738" w14:paraId="4E4764BA" w14:textId="77777777">
            <w:pPr>
              <w:spacing w:after="40"/>
            </w:pPr>
            <w:r>
              <w:rPr>
                <w:b/>
                <w:color w:val="4A1F5D"/>
                <w:sz w:val="16"/>
              </w:rPr>
              <w:t>WORK LOCATION</w:t>
            </w:r>
          </w:p>
          <w:p w:rsidR="00EF3B63" w:rsidRDefault="00525738" w14:paraId="23F00279" w14:textId="77777777">
            <w:pPr>
              <w:spacing w:after="40"/>
            </w:pPr>
            <w:r>
              <w:rPr>
                <w:color w:val="1F6F8B"/>
              </w:rPr>
              <w:t>{{WORK_LOCATION}}</w:t>
            </w:r>
          </w:p>
          <w:p w:rsidR="00EF3B63" w:rsidRDefault="00525738" w14:paraId="499B99B3" w14:textId="77777777">
            <w:pPr>
              <w:spacing w:after="0"/>
            </w:pPr>
            <w:r>
              <w:rPr>
                <w:i/>
                <w:color w:val="5B6573"/>
                <w:sz w:val="16"/>
              </w:rPr>
              <w:t xml:space="preserve">City/state, site, remote, hybrid, or </w:t>
            </w:r>
            <w:proofErr w:type="gramStart"/>
            <w:r>
              <w:rPr>
                <w:i/>
                <w:color w:val="5B6573"/>
                <w:sz w:val="16"/>
              </w:rPr>
              <w:t>travel-based</w:t>
            </w:r>
            <w:proofErr w:type="gramEnd"/>
            <w:r>
              <w:rPr>
                <w:i/>
                <w:color w:val="5B6573"/>
                <w:sz w:val="16"/>
              </w:rPr>
              <w:t>.</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71643547" w14:textId="77777777">
            <w:pPr>
              <w:spacing w:after="40"/>
            </w:pPr>
            <w:r>
              <w:rPr>
                <w:b/>
                <w:color w:val="4A1F5D"/>
                <w:sz w:val="16"/>
              </w:rPr>
              <w:t>EMPLOYMENT CATEGORY</w:t>
            </w:r>
          </w:p>
          <w:p w:rsidR="00EF3B63" w:rsidRDefault="00525738" w14:paraId="2C5CC90C" w14:textId="77777777">
            <w:pPr>
              <w:spacing w:after="40"/>
            </w:pPr>
            <w:r>
              <w:rPr>
                <w:color w:val="1F6F8B"/>
              </w:rPr>
              <w:t>{{EMPLOYMENT_CATEGORY}}</w:t>
            </w:r>
          </w:p>
          <w:p w:rsidR="00EF3B63" w:rsidRDefault="00525738" w14:paraId="7E99ACB2" w14:textId="77777777">
            <w:pPr>
              <w:spacing w:after="0"/>
            </w:pPr>
            <w:r>
              <w:rPr>
                <w:i/>
                <w:color w:val="5B6573"/>
                <w:sz w:val="16"/>
              </w:rPr>
              <w:t>Full-time, part-time, temporary, seasonal, or other.</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6883129C" w14:textId="77777777">
            <w:pPr>
              <w:spacing w:after="40"/>
            </w:pPr>
            <w:r>
              <w:rPr>
                <w:b/>
                <w:color w:val="4A1F5D"/>
                <w:sz w:val="16"/>
              </w:rPr>
              <w:t>WORK SCHEDULE / SHIFT</w:t>
            </w:r>
          </w:p>
          <w:p w:rsidR="00EF3B63" w:rsidRDefault="00525738" w14:paraId="076DE4E2" w14:textId="77777777">
            <w:pPr>
              <w:spacing w:after="40"/>
            </w:pPr>
            <w:r>
              <w:rPr>
                <w:color w:val="1F6F8B"/>
              </w:rPr>
              <w:t>{{WORK_SCHEDULE}}</w:t>
            </w:r>
          </w:p>
          <w:p w:rsidR="00EF3B63" w:rsidRDefault="00525738" w14:paraId="1DF26F65" w14:textId="77777777">
            <w:pPr>
              <w:spacing w:after="0"/>
            </w:pPr>
            <w:r>
              <w:rPr>
                <w:i/>
                <w:color w:val="5B6573"/>
                <w:sz w:val="16"/>
              </w:rPr>
              <w:t xml:space="preserve">Normal schedule, shift, </w:t>
            </w:r>
            <w:proofErr w:type="spellStart"/>
            <w:r>
              <w:rPr>
                <w:i/>
                <w:color w:val="5B6573"/>
                <w:sz w:val="16"/>
              </w:rPr>
              <w:t>on-call</w:t>
            </w:r>
            <w:proofErr w:type="spellEnd"/>
            <w:r>
              <w:rPr>
                <w:i/>
                <w:color w:val="5B6573"/>
                <w:sz w:val="16"/>
              </w:rPr>
              <w:t>, weekends, or flexibility.</w:t>
            </w:r>
          </w:p>
        </w:tc>
      </w:tr>
      <w:tr w:rsidR="00EF3B63" w14:paraId="4C70129A" w14:textId="77777777">
        <w:trPr>
          <w:jc w:val="center"/>
        </w:trPr>
        <w:tc>
          <w:tcPr>
            <w:tcW w:w="3240" w:type="dxa"/>
            <w:tcBorders>
              <w:bottom w:val="single" w:color="D9DDE3" w:sz="6" w:space="0"/>
            </w:tcBorders>
            <w:tcMar>
              <w:top w:w="120" w:type="dxa"/>
              <w:left w:w="140" w:type="dxa"/>
              <w:bottom w:w="120" w:type="dxa"/>
              <w:right w:w="140" w:type="dxa"/>
            </w:tcMar>
            <w:vAlign w:val="center"/>
          </w:tcPr>
          <w:p w:rsidR="00EF3B63" w:rsidRDefault="00525738" w14:paraId="6998C1C0" w14:textId="77777777">
            <w:pPr>
              <w:spacing w:after="40"/>
            </w:pPr>
            <w:r>
              <w:rPr>
                <w:b/>
                <w:color w:val="4A1F5D"/>
                <w:sz w:val="16"/>
              </w:rPr>
              <w:t>FLSA CLASSIFICATION</w:t>
            </w:r>
          </w:p>
          <w:p w:rsidR="00EF3B63" w:rsidRDefault="00525738" w14:paraId="244DE20E" w14:textId="77777777">
            <w:pPr>
              <w:spacing w:after="40"/>
            </w:pPr>
            <w:r>
              <w:rPr>
                <w:color w:val="1F6F8B"/>
              </w:rPr>
              <w:t>{{FLSA_CLASSIFICATION}}</w:t>
            </w:r>
          </w:p>
          <w:p w:rsidR="00EF3B63" w:rsidRDefault="00525738" w14:paraId="5AE5FDDD" w14:textId="77777777">
            <w:pPr>
              <w:spacing w:after="0"/>
            </w:pPr>
            <w:r>
              <w:rPr>
                <w:i/>
                <w:color w:val="5B6573"/>
                <w:sz w:val="16"/>
              </w:rPr>
              <w:t>Exempt or nonexempt. Document the separate legal analysis.</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4448EBC4" w14:textId="77777777">
            <w:pPr>
              <w:spacing w:after="40"/>
            </w:pPr>
            <w:r>
              <w:rPr>
                <w:b/>
                <w:color w:val="4A1F5D"/>
                <w:sz w:val="16"/>
              </w:rPr>
              <w:t>SUPERVISORY ROLE</w:t>
            </w:r>
          </w:p>
          <w:p w:rsidR="00EF3B63" w:rsidRDefault="00525738" w14:paraId="3C8987EF" w14:textId="77777777">
            <w:pPr>
              <w:spacing w:after="40"/>
            </w:pPr>
            <w:r>
              <w:rPr>
                <w:color w:val="1F6F8B"/>
              </w:rPr>
              <w:t>{{SUPERVISORY_STATUS}}</w:t>
            </w:r>
          </w:p>
          <w:p w:rsidR="00EF3B63" w:rsidRDefault="00525738" w14:paraId="0330AB7A" w14:textId="77777777">
            <w:pPr>
              <w:spacing w:after="0"/>
            </w:pPr>
            <w:r>
              <w:rPr>
                <w:i/>
                <w:color w:val="5B6573"/>
                <w:sz w:val="16"/>
              </w:rPr>
              <w:t xml:space="preserve">Yes/No and scope. Do not rely on </w:t>
            </w:r>
            <w:proofErr w:type="gramStart"/>
            <w:r>
              <w:rPr>
                <w:i/>
                <w:color w:val="5B6573"/>
                <w:sz w:val="16"/>
              </w:rPr>
              <w:t>title</w:t>
            </w:r>
            <w:proofErr w:type="gramEnd"/>
            <w:r>
              <w:rPr>
                <w:i/>
                <w:color w:val="5B6573"/>
                <w:sz w:val="16"/>
              </w:rPr>
              <w:t xml:space="preserve"> alone.</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7D2F1E04" w14:textId="77777777">
            <w:pPr>
              <w:spacing w:after="40"/>
            </w:pPr>
            <w:r>
              <w:rPr>
                <w:b/>
                <w:color w:val="4A1F5D"/>
                <w:sz w:val="16"/>
              </w:rPr>
              <w:t>PAY GRADE / RANGE (OPTIONAL)</w:t>
            </w:r>
          </w:p>
          <w:p w:rsidR="00EF3B63" w:rsidRDefault="00525738" w14:paraId="139F703A" w14:textId="77777777">
            <w:pPr>
              <w:spacing w:after="40"/>
            </w:pPr>
            <w:r>
              <w:rPr>
                <w:color w:val="1F6F8B"/>
              </w:rPr>
              <w:t>{{PAY_INFORMATION}}</w:t>
            </w:r>
          </w:p>
          <w:p w:rsidR="00EF3B63" w:rsidRDefault="00525738" w14:paraId="66A11358" w14:textId="77777777">
            <w:pPr>
              <w:spacing w:after="0"/>
            </w:pPr>
            <w:r>
              <w:rPr>
                <w:i/>
                <w:color w:val="5B6573"/>
                <w:sz w:val="16"/>
              </w:rPr>
              <w:t>Use only if included in internal descriptions.</w:t>
            </w:r>
          </w:p>
        </w:tc>
      </w:tr>
      <w:tr w:rsidR="00EF3B63" w14:paraId="1561C9EE" w14:textId="77777777">
        <w:trPr>
          <w:jc w:val="center"/>
        </w:trPr>
        <w:tc>
          <w:tcPr>
            <w:tcW w:w="3240" w:type="dxa"/>
            <w:tcBorders>
              <w:bottom w:val="single" w:color="D9DDE3" w:sz="6" w:space="0"/>
            </w:tcBorders>
            <w:tcMar>
              <w:top w:w="120" w:type="dxa"/>
              <w:left w:w="140" w:type="dxa"/>
              <w:bottom w:w="120" w:type="dxa"/>
              <w:right w:w="140" w:type="dxa"/>
            </w:tcMar>
            <w:vAlign w:val="center"/>
          </w:tcPr>
          <w:p w:rsidR="00EF3B63" w:rsidRDefault="00525738" w14:paraId="02866C8D" w14:textId="77777777">
            <w:pPr>
              <w:spacing w:after="40"/>
            </w:pPr>
            <w:r>
              <w:rPr>
                <w:b/>
                <w:color w:val="4A1F5D"/>
                <w:sz w:val="16"/>
              </w:rPr>
              <w:t>EFFECTIVE DATE</w:t>
            </w:r>
          </w:p>
          <w:p w:rsidR="00EF3B63" w:rsidRDefault="00525738" w14:paraId="79FEFF16" w14:textId="77777777">
            <w:pPr>
              <w:spacing w:after="40"/>
            </w:pPr>
            <w:r>
              <w:rPr>
                <w:color w:val="1F6F8B"/>
              </w:rPr>
              <w:t>{{EFFECTIVE_DATE}}</w:t>
            </w:r>
          </w:p>
          <w:p w:rsidR="00EF3B63" w:rsidRDefault="00525738" w14:paraId="468CF318" w14:textId="77777777">
            <w:pPr>
              <w:spacing w:after="0"/>
            </w:pPr>
            <w:r>
              <w:rPr>
                <w:i/>
                <w:color w:val="5B6573"/>
                <w:sz w:val="16"/>
              </w:rPr>
              <w:t>Date the description takes effect.</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2856B31E" w14:textId="77777777">
            <w:pPr>
              <w:spacing w:after="40"/>
            </w:pPr>
            <w:r>
              <w:rPr>
                <w:b/>
                <w:color w:val="4A1F5D"/>
                <w:sz w:val="16"/>
              </w:rPr>
              <w:t>LAST REVIEWED</w:t>
            </w:r>
          </w:p>
          <w:p w:rsidR="00EF3B63" w:rsidRDefault="00525738" w14:paraId="21223FBF" w14:textId="77777777">
            <w:pPr>
              <w:spacing w:after="40"/>
            </w:pPr>
            <w:r>
              <w:rPr>
                <w:color w:val="1F6F8B"/>
              </w:rPr>
              <w:t>{{LAST_REVIEWED_DATE}}</w:t>
            </w:r>
          </w:p>
          <w:p w:rsidR="00EF3B63" w:rsidRDefault="00525738" w14:paraId="39F43E8E" w14:textId="77777777">
            <w:pPr>
              <w:spacing w:after="0"/>
            </w:pPr>
            <w:r>
              <w:rPr>
                <w:i/>
                <w:color w:val="5B6573"/>
                <w:sz w:val="16"/>
              </w:rPr>
              <w:t>Date content and classification were validated.</w:t>
            </w:r>
          </w:p>
        </w:tc>
        <w:tc>
          <w:tcPr>
            <w:tcW w:w="3240" w:type="dxa"/>
            <w:tcBorders>
              <w:bottom w:val="single" w:color="D9DDE3" w:sz="6" w:space="0"/>
            </w:tcBorders>
            <w:tcMar>
              <w:top w:w="120" w:type="dxa"/>
              <w:left w:w="140" w:type="dxa"/>
              <w:bottom w:w="120" w:type="dxa"/>
              <w:right w:w="140" w:type="dxa"/>
            </w:tcMar>
            <w:vAlign w:val="center"/>
          </w:tcPr>
          <w:p w:rsidR="00EF3B63" w:rsidRDefault="00525738" w14:paraId="6A10A1F4" w14:textId="77777777">
            <w:pPr>
              <w:spacing w:after="40"/>
            </w:pPr>
            <w:r>
              <w:rPr>
                <w:b/>
                <w:color w:val="4A1F5D"/>
                <w:sz w:val="16"/>
              </w:rPr>
              <w:t>DOCUMENT OWNER</w:t>
            </w:r>
          </w:p>
          <w:p w:rsidR="00EF3B63" w:rsidRDefault="00525738" w14:paraId="1B21FBB6" w14:textId="77777777">
            <w:pPr>
              <w:spacing w:after="40"/>
            </w:pPr>
            <w:r>
              <w:rPr>
                <w:color w:val="1F6F8B"/>
              </w:rPr>
              <w:t>{{DOCUMENT_OWNER}}</w:t>
            </w:r>
          </w:p>
          <w:p w:rsidR="00EF3B63" w:rsidRDefault="00525738" w14:paraId="01C24871" w14:textId="77777777">
            <w:pPr>
              <w:spacing w:after="0"/>
            </w:pPr>
            <w:r>
              <w:rPr>
                <w:i/>
                <w:color w:val="5B6573"/>
                <w:sz w:val="16"/>
              </w:rPr>
              <w:t>Role or function responsible for maintenance.</w:t>
            </w:r>
          </w:p>
        </w:tc>
      </w:tr>
    </w:tbl>
    <w:p w:rsidR="00EF3B63" w:rsidRDefault="00525738" w14:paraId="638C6FC0" w14:textId="77777777">
      <w:pPr>
        <w:pStyle w:val="Heading1"/>
        <w:spacing w:before="240" w:after="80"/>
      </w:pPr>
      <w:proofErr w:type="gramStart"/>
      <w:r>
        <w:rPr>
          <w:rFonts w:ascii="Aptos" w:hAnsi="Aptos"/>
          <w:color w:val="4A1F5D"/>
          <w:sz w:val="30"/>
        </w:rPr>
        <w:t>1  POSITION</w:t>
      </w:r>
      <w:proofErr w:type="gramEnd"/>
      <w:r>
        <w:rPr>
          <w:rFonts w:ascii="Aptos" w:hAnsi="Aptos"/>
          <w:color w:val="4A1F5D"/>
          <w:sz w:val="30"/>
        </w:rPr>
        <w:t xml:space="preserve"> PURPOSE</w:t>
      </w:r>
    </w:p>
    <w:p w:rsidR="00EF3B63" w:rsidRDefault="00525738" w14:paraId="1DA803C0" w14:textId="77777777">
      <w:pPr>
        <w:pStyle w:val="Instruction"/>
        <w:spacing w:after="160"/>
      </w:pPr>
      <w:r>
        <w:t>Write a concise overview of why the position exists, what it is accountable for, and its organizational impact.</w:t>
      </w:r>
    </w:p>
    <w:tbl>
      <w:tblPr>
        <w:tblW w:w="0" w:type="auto"/>
        <w:jc w:val="center"/>
        <w:tblLayout w:type="fixed"/>
        <w:tblLook w:val="04A0" w:firstRow="1" w:lastRow="0" w:firstColumn="1" w:lastColumn="0" w:noHBand="0" w:noVBand="1"/>
      </w:tblPr>
      <w:tblGrid>
        <w:gridCol w:w="10224"/>
      </w:tblGrid>
      <w:tr w:rsidR="00EF3B63" w14:paraId="1D4CC47A"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51A49EE9" w14:textId="77777777">
            <w:r>
              <w:rPr>
                <w:b/>
                <w:color w:val="20252B"/>
              </w:rPr>
              <w:t>Position purpose statement</w:t>
            </w:r>
          </w:p>
          <w:p w:rsidR="00EF3B63" w:rsidRDefault="00525738" w14:paraId="33713965" w14:textId="77777777">
            <w:pPr>
              <w:spacing w:after="120"/>
            </w:pPr>
            <w:r>
              <w:rPr>
                <w:i/>
                <w:color w:val="5B6573"/>
                <w:sz w:val="16"/>
              </w:rPr>
              <w:t>Use 2 to 4 sentences. Include: primary purpose; main customer, product, service, or process supported; expected outcome; and level of independence. Avoid listing every duty.</w:t>
            </w:r>
          </w:p>
          <w:p w:rsidR="00EF3B63" w:rsidRDefault="00525738" w14:paraId="19B3AEFC" w14:textId="77777777">
            <w:pPr>
              <w:spacing w:after="0"/>
            </w:pPr>
            <w:r>
              <w:rPr>
                <w:color w:val="1F6F8B"/>
              </w:rPr>
              <w:t>{{POSITION_PURPOSE}}</w:t>
            </w:r>
          </w:p>
        </w:tc>
      </w:tr>
    </w:tbl>
    <w:p w:rsidR="00EF3B63" w:rsidRDefault="00EF3B63" w14:paraId="251A4860" w14:textId="77777777">
      <w:pPr>
        <w:spacing w:after="20"/>
      </w:pPr>
    </w:p>
    <w:tbl>
      <w:tblPr>
        <w:tblW w:w="0" w:type="auto"/>
        <w:jc w:val="center"/>
        <w:tblLayout w:type="fixed"/>
        <w:tblLook w:val="04A0" w:firstRow="1" w:lastRow="0" w:firstColumn="1" w:lastColumn="0" w:noHBand="0" w:noVBand="1"/>
      </w:tblPr>
      <w:tblGrid>
        <w:gridCol w:w="10224"/>
      </w:tblGrid>
      <w:tr w:rsidR="00EF3B63" w14:paraId="71873925"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7C574C5C" w14:textId="77777777">
            <w:r>
              <w:rPr>
                <w:b/>
                <w:color w:val="20252B"/>
              </w:rPr>
              <w:t>Primary outcomes / accountabilities</w:t>
            </w:r>
          </w:p>
          <w:p w:rsidR="00EF3B63" w:rsidRDefault="00525738" w14:paraId="3C195C2F" w14:textId="77777777">
            <w:pPr>
              <w:spacing w:after="120"/>
            </w:pPr>
            <w:r>
              <w:rPr>
                <w:i/>
                <w:color w:val="5B6573"/>
                <w:sz w:val="16"/>
              </w:rPr>
              <w:t>List 3 to 5 results the position is expected to produce. Describe outcomes, not personality traits or vague goals.</w:t>
            </w:r>
          </w:p>
          <w:p w:rsidR="00EF3B63" w:rsidRDefault="00525738" w14:paraId="33F24D2B" w14:textId="77777777">
            <w:pPr>
              <w:spacing w:after="0"/>
            </w:pPr>
            <w:r>
              <w:rPr>
                <w:color w:val="1F6F8B"/>
              </w:rPr>
              <w:t>{{PRIMARY_OUTCOMES}}</w:t>
            </w:r>
          </w:p>
        </w:tc>
      </w:tr>
    </w:tbl>
    <w:p w:rsidR="00EF3B63" w:rsidRDefault="00525738" w14:paraId="6BA82811" w14:textId="77777777">
      <w:pPr>
        <w:pStyle w:val="Heading1"/>
        <w:spacing w:before="240" w:after="80"/>
      </w:pPr>
      <w:proofErr w:type="gramStart"/>
      <w:r>
        <w:rPr>
          <w:rFonts w:ascii="Aptos" w:hAnsi="Aptos"/>
          <w:color w:val="4A1F5D"/>
          <w:sz w:val="30"/>
        </w:rPr>
        <w:t>2  ESSENTIAL</w:t>
      </w:r>
      <w:proofErr w:type="gramEnd"/>
      <w:r>
        <w:rPr>
          <w:rFonts w:ascii="Aptos" w:hAnsi="Aptos"/>
          <w:color w:val="4A1F5D"/>
          <w:sz w:val="30"/>
        </w:rPr>
        <w:t xml:space="preserve"> FUNCTIONS</w:t>
      </w:r>
    </w:p>
    <w:p w:rsidR="00EF3B63" w:rsidRDefault="00525738" w14:paraId="2D15F61C" w14:textId="77777777">
      <w:pPr>
        <w:pStyle w:val="Instruction"/>
        <w:spacing w:after="160"/>
      </w:pPr>
      <w:r>
        <w:t>Identify the fundamental responsibilities of the position, not every task performed by the current employee.</w:t>
      </w:r>
    </w:p>
    <w:tbl>
      <w:tblPr>
        <w:tblW w:w="0" w:type="auto"/>
        <w:jc w:val="center"/>
        <w:tblLook w:val="04A0" w:firstRow="1" w:lastRow="0" w:firstColumn="1" w:lastColumn="0" w:noHBand="0" w:noVBand="1"/>
      </w:tblPr>
      <w:tblGrid>
        <w:gridCol w:w="10224"/>
      </w:tblGrid>
      <w:tr w:rsidR="00EF3B63" w14:paraId="1B78EE14" w14:textId="77777777">
        <w:trPr>
          <w:jc w:val="center"/>
        </w:trPr>
        <w:tc>
          <w:tcPr>
            <w:tcW w:w="10224" w:type="dxa"/>
            <w:shd w:val="clear" w:color="auto" w:fill="EAF4F7"/>
            <w:tcMar>
              <w:top w:w="120" w:type="dxa"/>
              <w:left w:w="160" w:type="dxa"/>
              <w:bottom w:w="120" w:type="dxa"/>
              <w:right w:w="160" w:type="dxa"/>
            </w:tcMar>
          </w:tcPr>
          <w:p w:rsidR="00EF3B63" w:rsidRDefault="00525738" w14:paraId="3E8F533C" w14:textId="77777777">
            <w:r>
              <w:rPr>
                <w:b/>
                <w:color w:val="1F6F8B"/>
                <w:sz w:val="18"/>
              </w:rPr>
              <w:t>WRITING FORMULA</w:t>
            </w:r>
            <w:r w:rsidR="000F75F2">
              <w:rPr>
                <w:b/>
                <w:color w:val="1F6F8B"/>
                <w:sz w:val="18"/>
              </w:rPr>
              <w:t>:</w:t>
            </w:r>
            <w:r>
              <w:rPr>
                <w:b/>
                <w:color w:val="1F6F8B"/>
                <w:sz w:val="18"/>
              </w:rPr>
              <w:t xml:space="preserve"> </w:t>
            </w:r>
            <w:r>
              <w:rPr>
                <w:color w:val="20252B"/>
                <w:sz w:val="18"/>
              </w:rPr>
              <w:t>Start with a specific action verb + state what is done + explain the intended result or business reason. Add frequency, time allocation, deadline, or travel requirement only when it materially describes the function.</w:t>
            </w:r>
          </w:p>
        </w:tc>
      </w:tr>
    </w:tbl>
    <w:p w:rsidR="00792413" w:rsidRDefault="00792413" w14:paraId="09524179" w14:textId="77777777">
      <w:pPr>
        <w:spacing w:after="20"/>
      </w:pPr>
    </w:p>
    <w:p w:rsidR="00792413" w:rsidRDefault="00792413" w14:paraId="33A66805" w14:textId="77777777">
      <w:pPr>
        <w:spacing w:after="200" w:line="276" w:lineRule="auto"/>
      </w:pPr>
      <w:r>
        <w:br w:type="page"/>
      </w:r>
    </w:p>
    <w:p w:rsidR="00EF3B63" w:rsidRDefault="00EF3B63" w14:paraId="11F14FFA" w14:textId="77777777">
      <w:pPr>
        <w:spacing w:after="20"/>
      </w:pPr>
    </w:p>
    <w:tbl>
      <w:tblPr>
        <w:tblW w:w="5000" w:type="pct"/>
        <w:jc w:val="center"/>
        <w:tblLook w:val="04A0" w:firstRow="1" w:lastRow="0" w:firstColumn="1" w:lastColumn="0" w:noHBand="0" w:noVBand="1"/>
      </w:tblPr>
      <w:tblGrid>
        <w:gridCol w:w="2600"/>
        <w:gridCol w:w="6517"/>
        <w:gridCol w:w="1307"/>
      </w:tblGrid>
      <w:tr w:rsidR="0086756D" w:rsidTr="0086756D" w14:paraId="174D741B" w14:textId="77777777">
        <w:trPr>
          <w:gridAfter w:val="1"/>
          <w:wAfter w:w="627" w:type="pct"/>
          <w:tblHeader/>
          <w:jc w:val="center"/>
        </w:trPr>
        <w:tc>
          <w:tcPr>
            <w:tcW w:w="1247" w:type="pct"/>
            <w:shd w:val="clear" w:color="auto" w:fill="4A1F5D"/>
            <w:tcMar>
              <w:top w:w="100" w:type="dxa"/>
              <w:left w:w="100" w:type="dxa"/>
              <w:bottom w:w="100" w:type="dxa"/>
              <w:right w:w="100" w:type="dxa"/>
            </w:tcMar>
          </w:tcPr>
          <w:p w:rsidR="0086756D" w:rsidRDefault="0086756D" w14:paraId="7195DA39" w14:textId="77777777">
            <w:pPr>
              <w:jc w:val="center"/>
            </w:pPr>
            <w:r>
              <w:rPr>
                <w:b/>
                <w:color w:val="FFFFFF"/>
                <w:sz w:val="18"/>
              </w:rPr>
              <w:t>#</w:t>
            </w:r>
          </w:p>
        </w:tc>
        <w:tc>
          <w:tcPr>
            <w:tcW w:w="3126" w:type="pct"/>
            <w:shd w:val="clear" w:color="auto" w:fill="4A1F5D"/>
            <w:tcMar>
              <w:top w:w="100" w:type="dxa"/>
              <w:left w:w="100" w:type="dxa"/>
              <w:bottom w:w="100" w:type="dxa"/>
              <w:right w:w="100" w:type="dxa"/>
            </w:tcMar>
          </w:tcPr>
          <w:p w:rsidR="0086756D" w:rsidRDefault="0086756D" w14:paraId="1CE1A396" w14:textId="77777777">
            <w:r>
              <w:rPr>
                <w:b/>
                <w:color w:val="FFFFFF"/>
                <w:sz w:val="18"/>
              </w:rPr>
              <w:t>Essential function / expected result</w:t>
            </w:r>
          </w:p>
        </w:tc>
      </w:tr>
      <w:tr w:rsidR="0086756D" w:rsidTr="0086756D" w14:paraId="34313D67"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86756D" w:rsidRDefault="0086756D" w14:paraId="116BF5A5" w14:textId="77777777">
            <w:pPr>
              <w:jc w:val="center"/>
            </w:pPr>
            <w:r>
              <w:rPr>
                <w:color w:val="5B6573"/>
                <w:sz w:val="18"/>
              </w:rPr>
              <w:t>1</w:t>
            </w:r>
          </w:p>
        </w:tc>
        <w:tc>
          <w:tcPr>
            <w:tcW w:w="3126" w:type="pct"/>
            <w:tcBorders>
              <w:bottom w:val="single" w:color="D9DDE3" w:sz="4" w:space="0"/>
            </w:tcBorders>
            <w:tcMar>
              <w:top w:w="110" w:type="dxa"/>
              <w:left w:w="100" w:type="dxa"/>
              <w:bottom w:w="110" w:type="dxa"/>
              <w:right w:w="100" w:type="dxa"/>
            </w:tcMar>
            <w:vAlign w:val="center"/>
          </w:tcPr>
          <w:p w:rsidR="0086756D" w:rsidRDefault="0086756D" w14:paraId="75BB7981" w14:textId="77777777">
            <w:r>
              <w:rPr>
                <w:color w:val="1F6F8B"/>
                <w:sz w:val="18"/>
              </w:rPr>
              <w:t>{{ESSENTIAL_FUNCTION_1}}</w:t>
            </w:r>
          </w:p>
        </w:tc>
      </w:tr>
      <w:tr w:rsidR="0086756D" w:rsidTr="0086756D" w14:paraId="642FD772"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86756D" w:rsidRDefault="0086756D" w14:paraId="600D75DA" w14:textId="77777777">
            <w:pPr>
              <w:jc w:val="center"/>
            </w:pPr>
            <w:r>
              <w:rPr>
                <w:color w:val="5B6573"/>
                <w:sz w:val="18"/>
              </w:rPr>
              <w:t>2</w:t>
            </w:r>
          </w:p>
        </w:tc>
        <w:tc>
          <w:tcPr>
            <w:tcW w:w="3126" w:type="pct"/>
            <w:tcBorders>
              <w:bottom w:val="single" w:color="D9DDE3" w:sz="4" w:space="0"/>
            </w:tcBorders>
            <w:tcMar>
              <w:top w:w="110" w:type="dxa"/>
              <w:left w:w="100" w:type="dxa"/>
              <w:bottom w:w="110" w:type="dxa"/>
              <w:right w:w="100" w:type="dxa"/>
            </w:tcMar>
            <w:vAlign w:val="center"/>
          </w:tcPr>
          <w:p w:rsidR="0086756D" w:rsidRDefault="0086756D" w14:paraId="7F6F1970" w14:textId="77777777">
            <w:r>
              <w:rPr>
                <w:color w:val="1F6F8B"/>
                <w:sz w:val="18"/>
              </w:rPr>
              <w:t>{{ESSENTIAL_FUNCTION_2}}</w:t>
            </w:r>
          </w:p>
        </w:tc>
      </w:tr>
      <w:tr w:rsidR="0086756D" w:rsidTr="0086756D" w14:paraId="16062982"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86756D" w:rsidRDefault="0086756D" w14:paraId="1A6910B3" w14:textId="77777777">
            <w:pPr>
              <w:jc w:val="center"/>
            </w:pPr>
            <w:r>
              <w:rPr>
                <w:color w:val="5B6573"/>
                <w:sz w:val="18"/>
              </w:rPr>
              <w:t>3</w:t>
            </w:r>
          </w:p>
        </w:tc>
        <w:tc>
          <w:tcPr>
            <w:tcW w:w="3126" w:type="pct"/>
            <w:tcBorders>
              <w:bottom w:val="single" w:color="D9DDE3" w:sz="4" w:space="0"/>
            </w:tcBorders>
            <w:tcMar>
              <w:top w:w="110" w:type="dxa"/>
              <w:left w:w="100" w:type="dxa"/>
              <w:bottom w:w="110" w:type="dxa"/>
              <w:right w:w="100" w:type="dxa"/>
            </w:tcMar>
            <w:vAlign w:val="center"/>
          </w:tcPr>
          <w:p w:rsidR="0086756D" w:rsidRDefault="0086756D" w14:paraId="4BB2662A" w14:textId="77777777">
            <w:r>
              <w:rPr>
                <w:color w:val="1F6F8B"/>
                <w:sz w:val="18"/>
              </w:rPr>
              <w:t>{{ESSENTIAL_FUNCTION_3}}</w:t>
            </w:r>
          </w:p>
        </w:tc>
      </w:tr>
      <w:tr w:rsidR="0086756D" w:rsidTr="0086756D" w14:paraId="3FAAA922"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86756D" w:rsidRDefault="0086756D" w14:paraId="05732850" w14:textId="77777777">
            <w:pPr>
              <w:jc w:val="center"/>
            </w:pPr>
            <w:r>
              <w:rPr>
                <w:color w:val="5B6573"/>
                <w:sz w:val="18"/>
              </w:rPr>
              <w:t>4</w:t>
            </w:r>
          </w:p>
        </w:tc>
        <w:tc>
          <w:tcPr>
            <w:tcW w:w="3126" w:type="pct"/>
            <w:tcBorders>
              <w:bottom w:val="single" w:color="D9DDE3" w:sz="4" w:space="0"/>
            </w:tcBorders>
            <w:tcMar>
              <w:top w:w="110" w:type="dxa"/>
              <w:left w:w="100" w:type="dxa"/>
              <w:bottom w:w="110" w:type="dxa"/>
              <w:right w:w="100" w:type="dxa"/>
            </w:tcMar>
            <w:vAlign w:val="center"/>
          </w:tcPr>
          <w:p w:rsidR="0086756D" w:rsidRDefault="0086756D" w14:paraId="2DDE2E80" w14:textId="77777777">
            <w:r>
              <w:rPr>
                <w:color w:val="1F6F8B"/>
                <w:sz w:val="18"/>
              </w:rPr>
              <w:t>{{ESSENTIAL_FUNCTION_4}}</w:t>
            </w:r>
          </w:p>
        </w:tc>
      </w:tr>
      <w:tr w:rsidR="0086756D" w:rsidTr="0086756D" w14:paraId="498F41EB"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86756D" w:rsidRDefault="0086756D" w14:paraId="112765E1" w14:textId="77777777">
            <w:pPr>
              <w:jc w:val="center"/>
            </w:pPr>
            <w:r>
              <w:rPr>
                <w:color w:val="5B6573"/>
                <w:sz w:val="18"/>
              </w:rPr>
              <w:t>5</w:t>
            </w:r>
          </w:p>
        </w:tc>
        <w:tc>
          <w:tcPr>
            <w:tcW w:w="3126" w:type="pct"/>
            <w:tcBorders>
              <w:bottom w:val="single" w:color="D9DDE3" w:sz="4" w:space="0"/>
            </w:tcBorders>
            <w:tcMar>
              <w:top w:w="110" w:type="dxa"/>
              <w:left w:w="100" w:type="dxa"/>
              <w:bottom w:w="110" w:type="dxa"/>
              <w:right w:w="100" w:type="dxa"/>
            </w:tcMar>
            <w:vAlign w:val="center"/>
          </w:tcPr>
          <w:p w:rsidR="0086756D" w:rsidRDefault="0086756D" w14:paraId="2F7C2B20" w14:textId="77777777">
            <w:r>
              <w:rPr>
                <w:color w:val="1F6F8B"/>
                <w:sz w:val="18"/>
              </w:rPr>
              <w:t>{{ESSENTIAL_FUNCTION_5}}</w:t>
            </w:r>
          </w:p>
        </w:tc>
      </w:tr>
      <w:tr w:rsidR="00792413" w:rsidTr="0086756D" w14:paraId="4568E308" w14:textId="77777777">
        <w:trPr>
          <w:gridAfter w:val="1"/>
          <w:wAfter w:w="627" w:type="pct"/>
          <w:jc w:val="center"/>
        </w:trPr>
        <w:tc>
          <w:tcPr>
            <w:tcW w:w="1247" w:type="pct"/>
            <w:tcBorders>
              <w:bottom w:val="single" w:color="D9DDE3" w:sz="4" w:space="0"/>
            </w:tcBorders>
            <w:tcMar>
              <w:top w:w="110" w:type="dxa"/>
              <w:left w:w="100" w:type="dxa"/>
              <w:bottom w:w="110" w:type="dxa"/>
              <w:right w:w="100" w:type="dxa"/>
            </w:tcMar>
            <w:vAlign w:val="center"/>
          </w:tcPr>
          <w:p w:rsidR="00792413" w:rsidRDefault="00792413" w14:paraId="17E09F4D" w14:textId="77777777">
            <w:pPr>
              <w:jc w:val="center"/>
              <w:rPr>
                <w:color w:val="5B6573"/>
                <w:sz w:val="18"/>
              </w:rPr>
            </w:pPr>
          </w:p>
        </w:tc>
        <w:tc>
          <w:tcPr>
            <w:tcW w:w="3126" w:type="pct"/>
            <w:tcBorders>
              <w:bottom w:val="single" w:color="D9DDE3" w:sz="4" w:space="0"/>
            </w:tcBorders>
            <w:tcMar>
              <w:top w:w="110" w:type="dxa"/>
              <w:left w:w="100" w:type="dxa"/>
              <w:bottom w:w="110" w:type="dxa"/>
              <w:right w:w="100" w:type="dxa"/>
            </w:tcMar>
            <w:vAlign w:val="center"/>
          </w:tcPr>
          <w:p w:rsidR="00792413" w:rsidRDefault="00792413" w14:paraId="1F4C1907" w14:textId="77777777"/>
        </w:tc>
      </w:tr>
      <w:tr w:rsidR="00EF3B63" w:rsidTr="0086756D" w14:paraId="4F92D85A" w14:textId="77777777">
        <w:trPr>
          <w:jc w:val="center"/>
        </w:trPr>
        <w:tc>
          <w:tcPr>
            <w:tcW w:w="5000" w:type="pct"/>
            <w:gridSpan w:val="3"/>
            <w:shd w:val="clear" w:color="auto" w:fill="EAF4F7"/>
            <w:tcMar>
              <w:top w:w="120" w:type="dxa"/>
              <w:left w:w="160" w:type="dxa"/>
              <w:bottom w:w="120" w:type="dxa"/>
              <w:right w:w="160" w:type="dxa"/>
            </w:tcMar>
          </w:tcPr>
          <w:p w:rsidR="00EF3B63" w:rsidRDefault="00525738" w14:paraId="63DA7A4D" w14:textId="77777777">
            <w:r>
              <w:rPr>
                <w:b/>
                <w:color w:val="1F6F8B"/>
                <w:sz w:val="18"/>
              </w:rPr>
              <w:t>QUALITY CHECK</w:t>
            </w:r>
            <w:r w:rsidR="008A6820">
              <w:rPr>
                <w:b/>
                <w:color w:val="1F6F8B"/>
                <w:sz w:val="18"/>
              </w:rPr>
              <w:t>:</w:t>
            </w:r>
            <w:r>
              <w:rPr>
                <w:b/>
                <w:color w:val="1F6F8B"/>
                <w:sz w:val="18"/>
              </w:rPr>
              <w:t xml:space="preserve"> </w:t>
            </w:r>
            <w:r>
              <w:rPr>
                <w:color w:val="20252B"/>
                <w:sz w:val="18"/>
              </w:rPr>
              <w:t xml:space="preserve">Include only duties that are </w:t>
            </w:r>
            <w:proofErr w:type="gramStart"/>
            <w:r>
              <w:rPr>
                <w:color w:val="20252B"/>
                <w:sz w:val="18"/>
              </w:rPr>
              <w:t>actually essential</w:t>
            </w:r>
            <w:proofErr w:type="gramEnd"/>
            <w:r>
              <w:rPr>
                <w:color w:val="20252B"/>
                <w:sz w:val="18"/>
              </w:rPr>
              <w:t>. Consider the reason the function exists, consequences if it is not performed, amount of time, and whether the work can be reassigned. Validate with the supervisor and HR.</w:t>
            </w:r>
          </w:p>
        </w:tc>
      </w:tr>
    </w:tbl>
    <w:p w:rsidR="00EF3B63" w:rsidRDefault="00B510EE" w14:paraId="4F82E29D" w14:textId="77777777">
      <w:pPr>
        <w:pStyle w:val="Heading1"/>
        <w:spacing w:before="240" w:after="80"/>
      </w:pPr>
      <w:proofErr w:type="gramStart"/>
      <w:r>
        <w:rPr>
          <w:rFonts w:ascii="Aptos" w:hAnsi="Aptos"/>
          <w:color w:val="4A1F5D"/>
          <w:sz w:val="30"/>
        </w:rPr>
        <w:t>3</w:t>
      </w:r>
      <w:r w:rsidR="00525738">
        <w:rPr>
          <w:rFonts w:ascii="Aptos" w:hAnsi="Aptos"/>
          <w:color w:val="4A1F5D"/>
          <w:sz w:val="30"/>
        </w:rPr>
        <w:t xml:space="preserve">  SUPERVISORY</w:t>
      </w:r>
      <w:proofErr w:type="gramEnd"/>
      <w:r w:rsidR="00525738">
        <w:rPr>
          <w:rFonts w:ascii="Aptos" w:hAnsi="Aptos"/>
          <w:color w:val="4A1F5D"/>
          <w:sz w:val="30"/>
        </w:rPr>
        <w:t xml:space="preserve"> AND LEADERSHIP RESPONSIBILITIES</w:t>
      </w:r>
    </w:p>
    <w:p w:rsidR="00EF3B63" w:rsidRDefault="0061047D" w14:paraId="6B3C8CC8" w14:textId="77777777">
      <w:pPr>
        <w:pStyle w:val="Instruction"/>
        <w:spacing w:after="160"/>
      </w:pPr>
      <w:r>
        <w:t>Delete</w:t>
      </w:r>
      <w:r w:rsidR="00525738">
        <w:t xml:space="preserve"> this section </w:t>
      </w:r>
      <w:r>
        <w:t xml:space="preserve">if </w:t>
      </w:r>
      <w:r w:rsidR="00525738">
        <w:t>the position has no direct reports.</w:t>
      </w:r>
    </w:p>
    <w:tbl>
      <w:tblPr>
        <w:tblW w:w="0" w:type="auto"/>
        <w:jc w:val="center"/>
        <w:tblLayout w:type="fixed"/>
        <w:tblLook w:val="04A0" w:firstRow="1" w:lastRow="0" w:firstColumn="1" w:lastColumn="0" w:noHBand="0" w:noVBand="1"/>
      </w:tblPr>
      <w:tblGrid>
        <w:gridCol w:w="3168"/>
        <w:gridCol w:w="6552"/>
      </w:tblGrid>
      <w:tr w:rsidR="00EF3B63" w14:paraId="6C943AA7" w14:textId="77777777">
        <w:trPr>
          <w:jc w:val="center"/>
        </w:trPr>
        <w:tc>
          <w:tcPr>
            <w:tcW w:w="3168" w:type="dxa"/>
            <w:tcBorders>
              <w:bottom w:val="single" w:color="D9DDE3" w:sz="4" w:space="0"/>
            </w:tcBorders>
            <w:shd w:val="clear" w:color="auto" w:fill="F4F1F6"/>
            <w:tcMar>
              <w:top w:w="120" w:type="dxa"/>
              <w:left w:w="140" w:type="dxa"/>
              <w:bottom w:w="120" w:type="dxa"/>
              <w:right w:w="140" w:type="dxa"/>
            </w:tcMar>
          </w:tcPr>
          <w:p w:rsidR="00EF3B63" w:rsidRDefault="00525738" w14:paraId="0CF1B624" w14:textId="77777777">
            <w:r>
              <w:rPr>
                <w:b/>
                <w:color w:val="4A1F5D"/>
                <w:sz w:val="18"/>
              </w:rPr>
              <w:t>Direct supervision</w:t>
            </w:r>
          </w:p>
        </w:tc>
        <w:tc>
          <w:tcPr>
            <w:tcW w:w="6552" w:type="dxa"/>
            <w:tcBorders>
              <w:bottom w:val="single" w:color="D9DDE3" w:sz="4" w:space="0"/>
            </w:tcBorders>
            <w:tcMar>
              <w:top w:w="120" w:type="dxa"/>
              <w:left w:w="140" w:type="dxa"/>
              <w:bottom w:w="120" w:type="dxa"/>
              <w:right w:w="140" w:type="dxa"/>
            </w:tcMar>
          </w:tcPr>
          <w:p w:rsidR="00EF3B63" w:rsidRDefault="00525738" w14:paraId="2FE542B2" w14:textId="77777777">
            <w:r>
              <w:rPr>
                <w:color w:val="1F6F8B"/>
                <w:sz w:val="18"/>
              </w:rPr>
              <w:t>{{DIRECT_SUPERVISION}}</w:t>
            </w:r>
          </w:p>
          <w:p w:rsidR="00EF3B63" w:rsidRDefault="002050C7" w14:paraId="093C6250" w14:textId="77777777">
            <w:r>
              <w:rPr>
                <w:i/>
                <w:color w:val="5B6573"/>
                <w:sz w:val="16"/>
              </w:rPr>
              <w:t>L</w:t>
            </w:r>
            <w:r w:rsidR="00525738">
              <w:rPr>
                <w:i/>
                <w:color w:val="5B6573"/>
                <w:sz w:val="16"/>
              </w:rPr>
              <w:t>ist the types of roles supervised and approximate number.</w:t>
            </w:r>
          </w:p>
        </w:tc>
      </w:tr>
      <w:tr w:rsidR="00EF3B63" w14:paraId="54FD28EA" w14:textId="77777777">
        <w:trPr>
          <w:jc w:val="center"/>
        </w:trPr>
        <w:tc>
          <w:tcPr>
            <w:tcW w:w="3168" w:type="dxa"/>
            <w:tcBorders>
              <w:bottom w:val="single" w:color="D9DDE3" w:sz="4" w:space="0"/>
            </w:tcBorders>
            <w:shd w:val="clear" w:color="auto" w:fill="F4F1F6"/>
            <w:tcMar>
              <w:top w:w="120" w:type="dxa"/>
              <w:left w:w="140" w:type="dxa"/>
              <w:bottom w:w="120" w:type="dxa"/>
              <w:right w:w="140" w:type="dxa"/>
            </w:tcMar>
          </w:tcPr>
          <w:p w:rsidR="00EF3B63" w:rsidRDefault="00525738" w14:paraId="0D9AFD3A" w14:textId="77777777">
            <w:r>
              <w:rPr>
                <w:b/>
                <w:color w:val="4A1F5D"/>
                <w:sz w:val="18"/>
              </w:rPr>
              <w:t xml:space="preserve">People-management </w:t>
            </w:r>
            <w:r w:rsidR="00AD4FD9">
              <w:rPr>
                <w:b/>
                <w:color w:val="4A1F5D"/>
                <w:sz w:val="18"/>
              </w:rPr>
              <w:t>responsibilities</w:t>
            </w:r>
          </w:p>
        </w:tc>
        <w:tc>
          <w:tcPr>
            <w:tcW w:w="6552" w:type="dxa"/>
            <w:tcBorders>
              <w:bottom w:val="single" w:color="D9DDE3" w:sz="4" w:space="0"/>
            </w:tcBorders>
            <w:tcMar>
              <w:top w:w="120" w:type="dxa"/>
              <w:left w:w="140" w:type="dxa"/>
              <w:bottom w:w="120" w:type="dxa"/>
              <w:right w:w="140" w:type="dxa"/>
            </w:tcMar>
          </w:tcPr>
          <w:p w:rsidR="00EF3B63" w:rsidRDefault="00525738" w14:paraId="0DF1448F" w14:textId="77777777">
            <w:r>
              <w:rPr>
                <w:color w:val="1F6F8B"/>
                <w:sz w:val="18"/>
              </w:rPr>
              <w:t>{{PEOPLE_MANAGEMENT_AUTHORITY}}</w:t>
            </w:r>
          </w:p>
          <w:p w:rsidR="00EF3B63" w:rsidRDefault="00525738" w14:paraId="7BDFD50C" w14:textId="77777777">
            <w:r>
              <w:rPr>
                <w:i/>
                <w:color w:val="5B6573"/>
                <w:sz w:val="16"/>
              </w:rPr>
              <w:t xml:space="preserve">Specify hiring input, work assignment, coaching, performance review, discipline, pay recommendations, or other </w:t>
            </w:r>
            <w:proofErr w:type="gramStart"/>
            <w:r>
              <w:rPr>
                <w:i/>
                <w:color w:val="5B6573"/>
                <w:sz w:val="16"/>
              </w:rPr>
              <w:t>authority</w:t>
            </w:r>
            <w:proofErr w:type="gramEnd"/>
            <w:r>
              <w:rPr>
                <w:i/>
                <w:color w:val="5B6573"/>
                <w:sz w:val="16"/>
              </w:rPr>
              <w:t xml:space="preserve"> </w:t>
            </w:r>
            <w:proofErr w:type="gramStart"/>
            <w:r>
              <w:rPr>
                <w:i/>
                <w:color w:val="5B6573"/>
                <w:sz w:val="16"/>
              </w:rPr>
              <w:t>actually exercised</w:t>
            </w:r>
            <w:proofErr w:type="gramEnd"/>
            <w:r>
              <w:rPr>
                <w:i/>
                <w:color w:val="5B6573"/>
                <w:sz w:val="16"/>
              </w:rPr>
              <w:t>.</w:t>
            </w:r>
          </w:p>
        </w:tc>
      </w:tr>
    </w:tbl>
    <w:p w:rsidR="00EF3B63" w:rsidRDefault="00075BDC" w14:paraId="0F178715" w14:textId="77777777">
      <w:pPr>
        <w:pStyle w:val="Heading1"/>
        <w:spacing w:before="240" w:after="80"/>
      </w:pPr>
      <w:proofErr w:type="gramStart"/>
      <w:r>
        <w:rPr>
          <w:rFonts w:ascii="Aptos" w:hAnsi="Aptos"/>
          <w:color w:val="4A1F5D"/>
          <w:sz w:val="30"/>
        </w:rPr>
        <w:t>4</w:t>
      </w:r>
      <w:r w:rsidR="00525738">
        <w:rPr>
          <w:rFonts w:ascii="Aptos" w:hAnsi="Aptos"/>
          <w:color w:val="4A1F5D"/>
          <w:sz w:val="30"/>
        </w:rPr>
        <w:t xml:space="preserve">  MINIMUM</w:t>
      </w:r>
      <w:proofErr w:type="gramEnd"/>
      <w:r w:rsidR="00525738">
        <w:rPr>
          <w:rFonts w:ascii="Aptos" w:hAnsi="Aptos"/>
          <w:color w:val="4A1F5D"/>
          <w:sz w:val="30"/>
        </w:rPr>
        <w:t xml:space="preserve"> QUALIFICATIONS</w:t>
      </w:r>
    </w:p>
    <w:p w:rsidR="00EF3B63" w:rsidRDefault="00525738" w14:paraId="14A5DD97" w14:textId="77777777">
      <w:pPr>
        <w:pStyle w:val="Instruction"/>
        <w:spacing w:after="160"/>
      </w:pPr>
      <w:r>
        <w:t>State the lowest level reasonably necessary to perform the essential functions at entry. Keep required and preferred criteria separate.</w:t>
      </w:r>
    </w:p>
    <w:tbl>
      <w:tblPr>
        <w:tblW w:w="0" w:type="auto"/>
        <w:jc w:val="center"/>
        <w:tblLook w:val="04A0" w:firstRow="1" w:lastRow="0" w:firstColumn="1" w:lastColumn="0" w:noHBand="0" w:noVBand="1"/>
      </w:tblPr>
      <w:tblGrid>
        <w:gridCol w:w="10224"/>
      </w:tblGrid>
      <w:tr w:rsidR="00EF3B63" w14:paraId="42B39896" w14:textId="77777777">
        <w:trPr>
          <w:jc w:val="center"/>
        </w:trPr>
        <w:tc>
          <w:tcPr>
            <w:tcW w:w="10224" w:type="dxa"/>
            <w:shd w:val="clear" w:color="auto" w:fill="EAF4F7"/>
            <w:tcMar>
              <w:top w:w="120" w:type="dxa"/>
              <w:left w:w="160" w:type="dxa"/>
              <w:bottom w:w="120" w:type="dxa"/>
              <w:right w:w="160" w:type="dxa"/>
            </w:tcMar>
          </w:tcPr>
          <w:p w:rsidR="00EF3B63" w:rsidRDefault="00525738" w14:paraId="3A329CBC" w14:textId="77777777">
            <w:r>
              <w:rPr>
                <w:b/>
                <w:color w:val="1F6F8B"/>
                <w:sz w:val="18"/>
              </w:rPr>
              <w:t>INCLUSION CHECK</w:t>
            </w:r>
            <w:r w:rsidR="00075BDC">
              <w:rPr>
                <w:b/>
                <w:color w:val="1F6F8B"/>
                <w:sz w:val="18"/>
              </w:rPr>
              <w:t>:</w:t>
            </w:r>
            <w:r>
              <w:rPr>
                <w:b/>
                <w:color w:val="1F6F8B"/>
                <w:sz w:val="18"/>
              </w:rPr>
              <w:t xml:space="preserve"> </w:t>
            </w:r>
            <w:r>
              <w:rPr>
                <w:color w:val="20252B"/>
                <w:sz w:val="18"/>
              </w:rPr>
              <w:t xml:space="preserve">Avoid inflated credentials, unnecessary years of experience, and subjective terms. Allow an </w:t>
            </w:r>
            <w:r w:rsidRPr="00075BDC">
              <w:rPr>
                <w:b/>
                <w:bCs/>
                <w:color w:val="20252B"/>
                <w:sz w:val="18"/>
              </w:rPr>
              <w:t>equivalent combination of education, training, and experience when appropriate</w:t>
            </w:r>
            <w:r>
              <w:rPr>
                <w:color w:val="20252B"/>
                <w:sz w:val="18"/>
              </w:rPr>
              <w:t>. Connect each requirement to an essential function.</w:t>
            </w:r>
          </w:p>
        </w:tc>
      </w:tr>
    </w:tbl>
    <w:p w:rsidR="00EF3B63" w:rsidRDefault="00EF3B63" w14:paraId="7EF1867C" w14:textId="77777777">
      <w:pPr>
        <w:spacing w:after="20"/>
      </w:pPr>
    </w:p>
    <w:tbl>
      <w:tblPr>
        <w:tblW w:w="0" w:type="auto"/>
        <w:jc w:val="center"/>
        <w:tblLayout w:type="fixed"/>
        <w:tblLook w:val="04A0" w:firstRow="1" w:lastRow="0" w:firstColumn="1" w:lastColumn="0" w:noHBand="0" w:noVBand="1"/>
      </w:tblPr>
      <w:tblGrid>
        <w:gridCol w:w="10224"/>
      </w:tblGrid>
      <w:tr w:rsidR="00EF3B63" w14:paraId="1B1C7450"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12C134A4" w14:textId="77777777">
            <w:r>
              <w:rPr>
                <w:b/>
                <w:color w:val="20252B"/>
              </w:rPr>
              <w:t>Required education or equivalent preparation</w:t>
            </w:r>
          </w:p>
          <w:p w:rsidR="00EF3B63" w:rsidRDefault="00525738" w14:paraId="190D3925" w14:textId="77777777">
            <w:pPr>
              <w:spacing w:after="120"/>
            </w:pPr>
            <w:r>
              <w:rPr>
                <w:i/>
                <w:color w:val="5B6573"/>
                <w:sz w:val="16"/>
              </w:rPr>
              <w:t>List the minimum level, field only if job-related, and any acceptable equivalency.</w:t>
            </w:r>
          </w:p>
          <w:p w:rsidR="00EF3B63" w:rsidRDefault="00525738" w14:paraId="2B55F172" w14:textId="77777777">
            <w:pPr>
              <w:spacing w:after="0"/>
            </w:pPr>
            <w:r>
              <w:rPr>
                <w:color w:val="1F6F8B"/>
              </w:rPr>
              <w:t>{{REQUIRED_EDUCATION}}</w:t>
            </w:r>
          </w:p>
        </w:tc>
      </w:tr>
    </w:tbl>
    <w:p w:rsidR="00EF3B63" w:rsidRDefault="00EF3B63" w14:paraId="2DA6E8FF" w14:textId="77777777">
      <w:pPr>
        <w:spacing w:after="20"/>
      </w:pPr>
    </w:p>
    <w:tbl>
      <w:tblPr>
        <w:tblW w:w="0" w:type="auto"/>
        <w:jc w:val="center"/>
        <w:tblLayout w:type="fixed"/>
        <w:tblLook w:val="04A0" w:firstRow="1" w:lastRow="0" w:firstColumn="1" w:lastColumn="0" w:noHBand="0" w:noVBand="1"/>
      </w:tblPr>
      <w:tblGrid>
        <w:gridCol w:w="10224"/>
      </w:tblGrid>
      <w:tr w:rsidR="00EF3B63" w14:paraId="5CD6C4D6"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7745407F" w14:textId="77777777">
            <w:r>
              <w:rPr>
                <w:b/>
                <w:color w:val="20252B"/>
              </w:rPr>
              <w:t>Required experience</w:t>
            </w:r>
          </w:p>
          <w:p w:rsidR="00EF3B63" w:rsidRDefault="00525738" w14:paraId="36C83B61" w14:textId="77777777">
            <w:pPr>
              <w:spacing w:after="120"/>
            </w:pPr>
            <w:r>
              <w:rPr>
                <w:i/>
                <w:color w:val="5B6573"/>
                <w:sz w:val="16"/>
              </w:rPr>
              <w:t xml:space="preserve">State type and minimum depth of relevant experience. Avoid arbitrary </w:t>
            </w:r>
            <w:proofErr w:type="gramStart"/>
            <w:r>
              <w:rPr>
                <w:i/>
                <w:color w:val="5B6573"/>
                <w:sz w:val="16"/>
              </w:rPr>
              <w:t>ranges</w:t>
            </w:r>
            <w:proofErr w:type="gramEnd"/>
            <w:r>
              <w:rPr>
                <w:i/>
                <w:color w:val="5B6573"/>
                <w:sz w:val="16"/>
              </w:rPr>
              <w:t xml:space="preserve"> that are not tied to the work.</w:t>
            </w:r>
          </w:p>
          <w:p w:rsidR="00EF3B63" w:rsidP="000F7E60" w:rsidRDefault="00525738" w14:paraId="3A9AB9CD" w14:textId="77777777">
            <w:pPr>
              <w:spacing w:after="0"/>
            </w:pPr>
            <w:r>
              <w:rPr>
                <w:color w:val="1F6F8B"/>
              </w:rPr>
              <w:t>{{REQUIRED_EXPERIENCE}}</w:t>
            </w:r>
          </w:p>
        </w:tc>
      </w:tr>
    </w:tbl>
    <w:p w:rsidR="00EF3B63" w:rsidRDefault="00EF3B63" w14:paraId="364A3E01" w14:textId="77777777">
      <w:pPr>
        <w:spacing w:after="20"/>
      </w:pPr>
    </w:p>
    <w:tbl>
      <w:tblPr>
        <w:tblW w:w="0" w:type="auto"/>
        <w:jc w:val="center"/>
        <w:tblLayout w:type="fixed"/>
        <w:tblLook w:val="04A0" w:firstRow="1" w:lastRow="0" w:firstColumn="1" w:lastColumn="0" w:noHBand="0" w:noVBand="1"/>
      </w:tblPr>
      <w:tblGrid>
        <w:gridCol w:w="10224"/>
      </w:tblGrid>
      <w:tr w:rsidR="00EF3B63" w14:paraId="7DC29A27"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5939744B" w14:textId="77777777">
            <w:r>
              <w:rPr>
                <w:b/>
                <w:color w:val="20252B"/>
              </w:rPr>
              <w:t>Required licenses, certifications or registrations</w:t>
            </w:r>
          </w:p>
          <w:p w:rsidR="00EF3B63" w:rsidRDefault="00525738" w14:paraId="0C2F497A" w14:textId="77777777">
            <w:pPr>
              <w:spacing w:after="120"/>
            </w:pPr>
            <w:r>
              <w:rPr>
                <w:i/>
                <w:color w:val="5B6573"/>
                <w:sz w:val="16"/>
              </w:rPr>
              <w:t>List only credentials that must be active at hire or within a defined period. Include issuing jurisdiction if relevant.</w:t>
            </w:r>
          </w:p>
          <w:p w:rsidR="00EF3B63" w:rsidP="000F7E60" w:rsidRDefault="00525738" w14:paraId="0D2273D6" w14:textId="77777777">
            <w:pPr>
              <w:spacing w:after="0"/>
            </w:pPr>
            <w:r>
              <w:rPr>
                <w:color w:val="1F6F8B"/>
              </w:rPr>
              <w:t>{{REQUIRED_CREDENTIALS}}</w:t>
            </w:r>
          </w:p>
        </w:tc>
      </w:tr>
    </w:tbl>
    <w:p w:rsidR="00EF3B63" w:rsidRDefault="00EF3B63" w14:paraId="2DA0B9F6" w14:textId="77777777">
      <w:pPr>
        <w:spacing w:after="20"/>
      </w:pPr>
    </w:p>
    <w:tbl>
      <w:tblPr>
        <w:tblW w:w="0" w:type="auto"/>
        <w:jc w:val="center"/>
        <w:tblLayout w:type="fixed"/>
        <w:tblLook w:val="04A0" w:firstRow="1" w:lastRow="0" w:firstColumn="1" w:lastColumn="0" w:noHBand="0" w:noVBand="1"/>
      </w:tblPr>
      <w:tblGrid>
        <w:gridCol w:w="10224"/>
      </w:tblGrid>
      <w:tr w:rsidR="00EF3B63" w14:paraId="49CD8172"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0A0AEC82" w14:textId="77777777">
            <w:r>
              <w:rPr>
                <w:b/>
                <w:color w:val="20252B"/>
              </w:rPr>
              <w:t>Required knowledge, skills and abilities</w:t>
            </w:r>
          </w:p>
          <w:p w:rsidR="00EF3B63" w:rsidRDefault="00525738" w14:paraId="601FFE68" w14:textId="77777777">
            <w:pPr>
              <w:spacing w:after="120"/>
            </w:pPr>
            <w:r>
              <w:rPr>
                <w:i/>
                <w:color w:val="5B6573"/>
                <w:sz w:val="16"/>
              </w:rPr>
              <w:t>Use observable, job-related requirements. Include technology only where necessary and avoid brand names unless the specific system is essential.</w:t>
            </w:r>
          </w:p>
          <w:p w:rsidR="00EF3B63" w:rsidP="000F7E60" w:rsidRDefault="00525738" w14:paraId="466FCB0D" w14:textId="77777777">
            <w:pPr>
              <w:spacing w:after="0"/>
            </w:pPr>
            <w:r>
              <w:rPr>
                <w:color w:val="1F6F8B"/>
              </w:rPr>
              <w:t>{{REQUIRED_KSAS}}</w:t>
            </w:r>
          </w:p>
        </w:tc>
      </w:tr>
    </w:tbl>
    <w:p w:rsidR="00EF3B63" w:rsidRDefault="00EF3B63" w14:paraId="6BEBD671" w14:textId="77777777">
      <w:pPr>
        <w:spacing w:after="20"/>
      </w:pPr>
    </w:p>
    <w:tbl>
      <w:tblPr>
        <w:tblW w:w="0" w:type="auto"/>
        <w:jc w:val="center"/>
        <w:tblLayout w:type="fixed"/>
        <w:tblLook w:val="04A0" w:firstRow="1" w:lastRow="0" w:firstColumn="1" w:lastColumn="0" w:noHBand="0" w:noVBand="1"/>
      </w:tblPr>
      <w:tblGrid>
        <w:gridCol w:w="10224"/>
      </w:tblGrid>
      <w:tr w:rsidR="00EF3B63" w14:paraId="3DA374BB"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518E99B2" w14:textId="77777777">
            <w:r>
              <w:rPr>
                <w:b/>
                <w:color w:val="20252B"/>
              </w:rPr>
              <w:t>Preferred qualifications (optional)</w:t>
            </w:r>
          </w:p>
          <w:p w:rsidR="00EF3B63" w:rsidRDefault="00525738" w14:paraId="66AB2A30" w14:textId="77777777">
            <w:pPr>
              <w:spacing w:after="120"/>
            </w:pPr>
            <w:r>
              <w:rPr>
                <w:i/>
                <w:color w:val="5B6573"/>
                <w:sz w:val="16"/>
              </w:rPr>
              <w:t>Use only for genuine differentiators that are not minimum requirements. Consider keeping this in the job posting rather than the internal description.</w:t>
            </w:r>
          </w:p>
          <w:p w:rsidR="00EF3B63" w:rsidRDefault="00525738" w14:paraId="4F7E5C30" w14:textId="77777777">
            <w:pPr>
              <w:spacing w:after="0"/>
            </w:pPr>
            <w:r>
              <w:rPr>
                <w:color w:val="1F6F8B"/>
              </w:rPr>
              <w:t>{{PREFERRED_QUALIFICATIONS}}</w:t>
            </w:r>
          </w:p>
        </w:tc>
      </w:tr>
    </w:tbl>
    <w:p w:rsidR="00EF3B63" w:rsidRDefault="00312BCC" w14:paraId="42C1F4DD" w14:textId="77777777">
      <w:pPr>
        <w:pStyle w:val="Heading1"/>
        <w:spacing w:before="240" w:after="80"/>
      </w:pPr>
      <w:proofErr w:type="gramStart"/>
      <w:r>
        <w:rPr>
          <w:rFonts w:ascii="Aptos" w:hAnsi="Aptos"/>
          <w:color w:val="4A1F5D"/>
          <w:sz w:val="30"/>
        </w:rPr>
        <w:t>5</w:t>
      </w:r>
      <w:r w:rsidR="00525738">
        <w:rPr>
          <w:rFonts w:ascii="Aptos" w:hAnsi="Aptos"/>
          <w:color w:val="4A1F5D"/>
          <w:sz w:val="30"/>
        </w:rPr>
        <w:t xml:space="preserve">  PHYSICAL</w:t>
      </w:r>
      <w:proofErr w:type="gramEnd"/>
      <w:r w:rsidR="00525738">
        <w:rPr>
          <w:rFonts w:ascii="Aptos" w:hAnsi="Aptos"/>
          <w:color w:val="4A1F5D"/>
          <w:sz w:val="30"/>
        </w:rPr>
        <w:t xml:space="preserve">, SENSORY AND COMMUNICATION </w:t>
      </w:r>
      <w:r>
        <w:rPr>
          <w:rFonts w:ascii="Aptos" w:hAnsi="Aptos"/>
          <w:color w:val="4A1F5D"/>
          <w:sz w:val="30"/>
        </w:rPr>
        <w:t>REQUIREMENTS</w:t>
      </w:r>
    </w:p>
    <w:p w:rsidR="00EF3B63" w:rsidRDefault="00525738" w14:paraId="25DB8E57" w14:textId="77777777">
      <w:pPr>
        <w:pStyle w:val="Instruction"/>
        <w:spacing w:after="160"/>
      </w:pPr>
      <w:r>
        <w:t>Describe essential job demands objectively, with frequency and business context. Focus on the function, not a diagnosis or an idealized person.</w:t>
      </w:r>
    </w:p>
    <w:tbl>
      <w:tblPr>
        <w:tblW w:w="5000" w:type="pct"/>
        <w:jc w:val="center"/>
        <w:tblLook w:val="04A0" w:firstRow="1" w:lastRow="0" w:firstColumn="1" w:lastColumn="0" w:noHBand="0" w:noVBand="1"/>
      </w:tblPr>
      <w:tblGrid>
        <w:gridCol w:w="2973"/>
        <w:gridCol w:w="7451"/>
      </w:tblGrid>
      <w:tr w:rsidR="009F0C84" w:rsidTr="00833B3B" w14:paraId="74F6A2FD" w14:textId="77777777">
        <w:trPr>
          <w:tblHeader/>
          <w:jc w:val="center"/>
        </w:trPr>
        <w:tc>
          <w:tcPr>
            <w:tcW w:w="1426" w:type="pct"/>
            <w:shd w:val="clear" w:color="auto" w:fill="4A1F5D"/>
            <w:tcMar>
              <w:top w:w="100" w:type="dxa"/>
              <w:left w:w="100" w:type="dxa"/>
              <w:bottom w:w="100" w:type="dxa"/>
              <w:right w:w="100" w:type="dxa"/>
            </w:tcMar>
          </w:tcPr>
          <w:p w:rsidR="009F0C84" w:rsidP="00D24867" w:rsidRDefault="009F0C84" w14:paraId="72F06117" w14:textId="77777777">
            <w:pPr>
              <w:jc w:val="center"/>
            </w:pPr>
            <w:r>
              <w:rPr>
                <w:b/>
                <w:color w:val="FFFFFF"/>
                <w:sz w:val="18"/>
              </w:rPr>
              <w:t>#</w:t>
            </w:r>
          </w:p>
        </w:tc>
        <w:tc>
          <w:tcPr>
            <w:tcW w:w="3574" w:type="pct"/>
            <w:shd w:val="clear" w:color="auto" w:fill="4A1F5D"/>
            <w:tcMar>
              <w:top w:w="100" w:type="dxa"/>
              <w:left w:w="100" w:type="dxa"/>
              <w:bottom w:w="100" w:type="dxa"/>
              <w:right w:w="100" w:type="dxa"/>
            </w:tcMar>
          </w:tcPr>
          <w:p w:rsidR="009F0C84" w:rsidP="00D24867" w:rsidRDefault="009F0C84" w14:paraId="0AC9A61F" w14:textId="77777777">
            <w:r>
              <w:rPr>
                <w:b/>
                <w:color w:val="FFFFFF"/>
                <w:sz w:val="18"/>
              </w:rPr>
              <w:t>Requirement</w:t>
            </w:r>
          </w:p>
        </w:tc>
      </w:tr>
      <w:tr w:rsidR="009F0C84" w:rsidTr="00833B3B" w14:paraId="76217B26" w14:textId="77777777">
        <w:trPr>
          <w:jc w:val="center"/>
        </w:trPr>
        <w:tc>
          <w:tcPr>
            <w:tcW w:w="1426" w:type="pct"/>
            <w:tcBorders>
              <w:bottom w:val="single" w:color="D9DDE3" w:sz="4" w:space="0"/>
            </w:tcBorders>
            <w:tcMar>
              <w:top w:w="110" w:type="dxa"/>
              <w:left w:w="100" w:type="dxa"/>
              <w:bottom w:w="110" w:type="dxa"/>
              <w:right w:w="100" w:type="dxa"/>
            </w:tcMar>
            <w:vAlign w:val="center"/>
          </w:tcPr>
          <w:p w:rsidR="009F0C84" w:rsidP="00D24867" w:rsidRDefault="009F0C84" w14:paraId="34D7B8CD" w14:textId="77777777">
            <w:pPr>
              <w:jc w:val="center"/>
            </w:pPr>
            <w:r>
              <w:rPr>
                <w:color w:val="5B6573"/>
                <w:sz w:val="18"/>
              </w:rPr>
              <w:t>1</w:t>
            </w:r>
          </w:p>
        </w:tc>
        <w:tc>
          <w:tcPr>
            <w:tcW w:w="3574" w:type="pct"/>
            <w:tcBorders>
              <w:bottom w:val="single" w:color="D9DDE3" w:sz="4" w:space="0"/>
            </w:tcBorders>
            <w:tcMar>
              <w:top w:w="110" w:type="dxa"/>
              <w:left w:w="100" w:type="dxa"/>
              <w:bottom w:w="110" w:type="dxa"/>
              <w:right w:w="100" w:type="dxa"/>
            </w:tcMar>
            <w:vAlign w:val="center"/>
          </w:tcPr>
          <w:p w:rsidR="009F0C84" w:rsidP="00D24867" w:rsidRDefault="009F0C84" w14:paraId="52D951BC" w14:textId="77777777">
            <w:r>
              <w:rPr>
                <w:color w:val="1F6F8B"/>
                <w:sz w:val="18"/>
              </w:rPr>
              <w:t>{{REQUIREMENT}}</w:t>
            </w:r>
          </w:p>
        </w:tc>
      </w:tr>
      <w:tr w:rsidR="009F0C84" w:rsidTr="00833B3B" w14:paraId="318938ED" w14:textId="77777777">
        <w:trPr>
          <w:jc w:val="center"/>
        </w:trPr>
        <w:tc>
          <w:tcPr>
            <w:tcW w:w="1426" w:type="pct"/>
            <w:tcBorders>
              <w:bottom w:val="single" w:color="D9DDE3" w:sz="4" w:space="0"/>
            </w:tcBorders>
            <w:tcMar>
              <w:top w:w="110" w:type="dxa"/>
              <w:left w:w="100" w:type="dxa"/>
              <w:bottom w:w="110" w:type="dxa"/>
              <w:right w:w="100" w:type="dxa"/>
            </w:tcMar>
            <w:vAlign w:val="center"/>
          </w:tcPr>
          <w:p w:rsidR="009F0C84" w:rsidP="00D24867" w:rsidRDefault="009F0C84" w14:paraId="7D7E698C" w14:textId="77777777">
            <w:pPr>
              <w:jc w:val="center"/>
            </w:pPr>
            <w:r>
              <w:rPr>
                <w:color w:val="5B6573"/>
                <w:sz w:val="18"/>
              </w:rPr>
              <w:t>2</w:t>
            </w:r>
          </w:p>
        </w:tc>
        <w:tc>
          <w:tcPr>
            <w:tcW w:w="3574" w:type="pct"/>
            <w:tcBorders>
              <w:bottom w:val="single" w:color="D9DDE3" w:sz="4" w:space="0"/>
            </w:tcBorders>
            <w:tcMar>
              <w:top w:w="110" w:type="dxa"/>
              <w:left w:w="100" w:type="dxa"/>
              <w:bottom w:w="110" w:type="dxa"/>
              <w:right w:w="100" w:type="dxa"/>
            </w:tcMar>
            <w:vAlign w:val="center"/>
          </w:tcPr>
          <w:p w:rsidRPr="00833B3B" w:rsidR="009F0C84" w:rsidP="00D24867" w:rsidRDefault="00833B3B" w14:paraId="75A40CBA" w14:textId="77777777">
            <w:pPr>
              <w:rPr>
                <w:sz w:val="18"/>
                <w:szCs w:val="18"/>
              </w:rPr>
            </w:pPr>
            <w:r w:rsidRPr="00833B3B">
              <w:rPr>
                <w:color w:val="1F6F8B"/>
                <w:sz w:val="18"/>
                <w:szCs w:val="18"/>
              </w:rPr>
              <w:t>{{REQUIREMENT}}</w:t>
            </w:r>
          </w:p>
        </w:tc>
      </w:tr>
      <w:tr w:rsidR="009F0C84" w:rsidTr="00833B3B" w14:paraId="01B298A8" w14:textId="77777777">
        <w:trPr>
          <w:jc w:val="center"/>
        </w:trPr>
        <w:tc>
          <w:tcPr>
            <w:tcW w:w="1426" w:type="pct"/>
            <w:tcBorders>
              <w:bottom w:val="single" w:color="D9DDE3" w:sz="4" w:space="0"/>
            </w:tcBorders>
            <w:tcMar>
              <w:top w:w="110" w:type="dxa"/>
              <w:left w:w="100" w:type="dxa"/>
              <w:bottom w:w="110" w:type="dxa"/>
              <w:right w:w="100" w:type="dxa"/>
            </w:tcMar>
            <w:vAlign w:val="center"/>
          </w:tcPr>
          <w:p w:rsidR="009F0C84" w:rsidP="00D24867" w:rsidRDefault="009F0C84" w14:paraId="7859B196" w14:textId="77777777">
            <w:pPr>
              <w:jc w:val="center"/>
            </w:pPr>
            <w:r>
              <w:rPr>
                <w:color w:val="5B6573"/>
                <w:sz w:val="18"/>
              </w:rPr>
              <w:t>3</w:t>
            </w:r>
          </w:p>
        </w:tc>
        <w:tc>
          <w:tcPr>
            <w:tcW w:w="3574" w:type="pct"/>
            <w:tcBorders>
              <w:bottom w:val="single" w:color="D9DDE3" w:sz="4" w:space="0"/>
            </w:tcBorders>
            <w:tcMar>
              <w:top w:w="110" w:type="dxa"/>
              <w:left w:w="100" w:type="dxa"/>
              <w:bottom w:w="110" w:type="dxa"/>
              <w:right w:w="100" w:type="dxa"/>
            </w:tcMar>
            <w:vAlign w:val="center"/>
          </w:tcPr>
          <w:p w:rsidR="009F0C84" w:rsidP="00D24867" w:rsidRDefault="00833B3B" w14:paraId="23FED15D" w14:textId="77777777">
            <w:r w:rsidRPr="00833B3B">
              <w:rPr>
                <w:color w:val="1F6F8B"/>
                <w:sz w:val="18"/>
                <w:szCs w:val="18"/>
              </w:rPr>
              <w:t>{{REQUIREMENT}}</w:t>
            </w:r>
          </w:p>
        </w:tc>
      </w:tr>
    </w:tbl>
    <w:p w:rsidR="009F0C84" w:rsidRDefault="009F0C84" w14:paraId="3B971D87" w14:textId="77777777">
      <w:pPr>
        <w:pStyle w:val="Instruction"/>
        <w:spacing w:after="160"/>
      </w:pPr>
    </w:p>
    <w:tbl>
      <w:tblPr>
        <w:tblW w:w="0" w:type="auto"/>
        <w:jc w:val="center"/>
        <w:tblLook w:val="04A0" w:firstRow="1" w:lastRow="0" w:firstColumn="1" w:lastColumn="0" w:noHBand="0" w:noVBand="1"/>
      </w:tblPr>
      <w:tblGrid>
        <w:gridCol w:w="10224"/>
      </w:tblGrid>
      <w:tr w:rsidR="00EF3B63" w14:paraId="5BFA929F" w14:textId="77777777">
        <w:trPr>
          <w:jc w:val="center"/>
        </w:trPr>
        <w:tc>
          <w:tcPr>
            <w:tcW w:w="10224" w:type="dxa"/>
            <w:shd w:val="clear" w:color="auto" w:fill="EAF4F7"/>
            <w:tcMar>
              <w:top w:w="120" w:type="dxa"/>
              <w:left w:w="160" w:type="dxa"/>
              <w:bottom w:w="120" w:type="dxa"/>
              <w:right w:w="160" w:type="dxa"/>
            </w:tcMar>
          </w:tcPr>
          <w:p w:rsidR="00EF3B63" w:rsidRDefault="00525738" w14:paraId="2F549C3D" w14:textId="77777777">
            <w:r>
              <w:rPr>
                <w:b/>
                <w:color w:val="1F6F8B"/>
                <w:sz w:val="18"/>
              </w:rPr>
              <w:t>USE FUNCTIONAL LANGUAGE</w:t>
            </w:r>
            <w:r w:rsidR="00382819">
              <w:rPr>
                <w:b/>
                <w:color w:val="1F6F8B"/>
                <w:sz w:val="18"/>
              </w:rPr>
              <w:t>:</w:t>
            </w:r>
            <w:r>
              <w:rPr>
                <w:b/>
                <w:color w:val="1F6F8B"/>
                <w:sz w:val="18"/>
              </w:rPr>
              <w:t xml:space="preserve"> </w:t>
            </w:r>
            <w:r>
              <w:rPr>
                <w:color w:val="20252B"/>
                <w:sz w:val="18"/>
              </w:rPr>
              <w:t xml:space="preserve">Examples of neutral verbs include move, position, transport, communicate, </w:t>
            </w:r>
            <w:proofErr w:type="gramStart"/>
            <w:r>
              <w:rPr>
                <w:color w:val="20252B"/>
                <w:sz w:val="18"/>
              </w:rPr>
              <w:t>exchange information</w:t>
            </w:r>
            <w:proofErr w:type="gramEnd"/>
            <w:r>
              <w:rPr>
                <w:color w:val="20252B"/>
                <w:sz w:val="18"/>
              </w:rPr>
              <w:t xml:space="preserve">, detect, determine, inspect, </w:t>
            </w:r>
            <w:proofErr w:type="gramStart"/>
            <w:r>
              <w:rPr>
                <w:color w:val="20252B"/>
                <w:sz w:val="18"/>
              </w:rPr>
              <w:t>observe, operate</w:t>
            </w:r>
            <w:proofErr w:type="gramEnd"/>
            <w:r>
              <w:rPr>
                <w:color w:val="20252B"/>
                <w:sz w:val="18"/>
              </w:rPr>
              <w:t>, activate, handle, reach, ascend, descend, balance, crouch, or traverse. Pair the verb with frequency, amount, and purpose. Avoid broad statements such as “must be physically fit.”</w:t>
            </w:r>
          </w:p>
        </w:tc>
      </w:tr>
    </w:tbl>
    <w:p w:rsidR="00EF3B63" w:rsidRDefault="00EF3B63" w14:paraId="36D7BC06" w14:textId="77777777">
      <w:pPr>
        <w:spacing w:after="20"/>
      </w:pPr>
    </w:p>
    <w:tbl>
      <w:tblPr>
        <w:tblW w:w="0" w:type="auto"/>
        <w:jc w:val="center"/>
        <w:tblLayout w:type="fixed"/>
        <w:tblLook w:val="04A0" w:firstRow="1" w:lastRow="0" w:firstColumn="1" w:lastColumn="0" w:noHBand="0" w:noVBand="1"/>
      </w:tblPr>
      <w:tblGrid>
        <w:gridCol w:w="10224"/>
      </w:tblGrid>
      <w:tr w:rsidR="00EF3B63" w14:paraId="3E589D92"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0D54F8FE" w14:textId="77777777">
            <w:r>
              <w:rPr>
                <w:b/>
                <w:color w:val="20252B"/>
              </w:rPr>
              <w:t>Reasonable accommodation statement</w:t>
            </w:r>
          </w:p>
          <w:p w:rsidR="00EF3B63" w:rsidP="00DF6AA6" w:rsidRDefault="00525738" w14:paraId="0FE0CE57" w14:textId="77777777">
            <w:pPr>
              <w:spacing w:after="120"/>
            </w:pPr>
            <w:r w:rsidRPr="00860CF7">
              <w:rPr>
                <w:i/>
                <w:color w:val="1F6F8B"/>
                <w:sz w:val="16"/>
              </w:rPr>
              <w:t xml:space="preserve">Reasonable </w:t>
            </w:r>
            <w:proofErr w:type="gramStart"/>
            <w:r w:rsidRPr="00860CF7">
              <w:rPr>
                <w:i/>
                <w:color w:val="1F6F8B"/>
                <w:sz w:val="16"/>
              </w:rPr>
              <w:t>accommodations</w:t>
            </w:r>
            <w:proofErr w:type="gramEnd"/>
            <w:r w:rsidRPr="00860CF7">
              <w:rPr>
                <w:i/>
                <w:color w:val="1F6F8B"/>
                <w:sz w:val="16"/>
              </w:rPr>
              <w:t xml:space="preserve"> may be made</w:t>
            </w:r>
            <w:r w:rsidR="00D27415">
              <w:rPr>
                <w:i/>
                <w:color w:val="1F6F8B"/>
                <w:sz w:val="16"/>
              </w:rPr>
              <w:t>, up to an undue hardship,</w:t>
            </w:r>
            <w:r w:rsidRPr="00860CF7">
              <w:rPr>
                <w:i/>
                <w:color w:val="1F6F8B"/>
                <w:sz w:val="16"/>
              </w:rPr>
              <w:t xml:space="preserve"> to enable qualified individuals with disabilities to perform the</w:t>
            </w:r>
            <w:r w:rsidR="00D27415">
              <w:rPr>
                <w:i/>
                <w:color w:val="1F6F8B"/>
                <w:sz w:val="16"/>
              </w:rPr>
              <w:t xml:space="preserve"> position’s</w:t>
            </w:r>
            <w:r w:rsidRPr="00860CF7">
              <w:rPr>
                <w:i/>
                <w:color w:val="1F6F8B"/>
                <w:sz w:val="16"/>
              </w:rPr>
              <w:t xml:space="preserve"> essential functions</w:t>
            </w:r>
            <w:r w:rsidRPr="00860CF7" w:rsidR="00DF6AA6">
              <w:rPr>
                <w:i/>
                <w:color w:val="1F6F8B"/>
                <w:sz w:val="16"/>
              </w:rPr>
              <w:t>.</w:t>
            </w:r>
          </w:p>
        </w:tc>
      </w:tr>
    </w:tbl>
    <w:p w:rsidR="00EF3B63" w:rsidRDefault="000D74B7" w14:paraId="68A1CC31" w14:textId="77777777">
      <w:pPr>
        <w:pStyle w:val="Heading1"/>
        <w:spacing w:before="240" w:after="80"/>
      </w:pPr>
      <w:proofErr w:type="gramStart"/>
      <w:r>
        <w:rPr>
          <w:rFonts w:ascii="Aptos" w:hAnsi="Aptos"/>
          <w:color w:val="4A1F5D"/>
          <w:sz w:val="30"/>
        </w:rPr>
        <w:t>6</w:t>
      </w:r>
      <w:r w:rsidR="00525738">
        <w:rPr>
          <w:rFonts w:ascii="Aptos" w:hAnsi="Aptos"/>
          <w:color w:val="4A1F5D"/>
          <w:sz w:val="30"/>
        </w:rPr>
        <w:t xml:space="preserve">  WORK</w:t>
      </w:r>
      <w:proofErr w:type="gramEnd"/>
      <w:r w:rsidR="00525738">
        <w:rPr>
          <w:rFonts w:ascii="Aptos" w:hAnsi="Aptos"/>
          <w:color w:val="4A1F5D"/>
          <w:sz w:val="30"/>
        </w:rPr>
        <w:t xml:space="preserve"> ENVIRONMENT AND SCHEDULE</w:t>
      </w:r>
    </w:p>
    <w:p w:rsidR="00EF3B63" w:rsidRDefault="00525738" w14:paraId="2223720F" w14:textId="77777777">
      <w:pPr>
        <w:pStyle w:val="Instruction"/>
        <w:spacing w:after="160"/>
      </w:pPr>
      <w:r>
        <w:t>Describe conditions inherent to the job, not temporary inconveniences or conditions unrelated to essential work.</w:t>
      </w:r>
    </w:p>
    <w:tbl>
      <w:tblPr>
        <w:tblW w:w="0" w:type="auto"/>
        <w:jc w:val="center"/>
        <w:tblLayout w:type="fixed"/>
        <w:tblLook w:val="04A0" w:firstRow="1" w:lastRow="0" w:firstColumn="1" w:lastColumn="0" w:noHBand="0" w:noVBand="1"/>
      </w:tblPr>
      <w:tblGrid>
        <w:gridCol w:w="10224"/>
      </w:tblGrid>
      <w:tr w:rsidR="00EF3B63" w14:paraId="2F3C8AEC"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44DB5F66" w14:textId="77777777">
            <w:r>
              <w:rPr>
                <w:b/>
                <w:color w:val="20252B"/>
              </w:rPr>
              <w:t>Work setting and environmental conditions</w:t>
            </w:r>
          </w:p>
          <w:p w:rsidR="00EF3B63" w:rsidRDefault="00525738" w14:paraId="2EE79D81" w14:textId="77777777">
            <w:pPr>
              <w:spacing w:after="120"/>
            </w:pPr>
            <w:r>
              <w:rPr>
                <w:i/>
                <w:color w:val="5B6573"/>
                <w:sz w:val="16"/>
              </w:rPr>
              <w:lastRenderedPageBreak/>
              <w:t>Address office, production, field, warehouse, client, outdoor, vehicle, noise, temperature, weather, vibration, airborne conditions, moving equipment, chemicals, heights, or other applicable conditions. Include frequency and context.</w:t>
            </w:r>
          </w:p>
          <w:p w:rsidR="00EF3B63" w:rsidP="00D27415" w:rsidRDefault="00525738" w14:paraId="0692225A" w14:textId="77777777">
            <w:pPr>
              <w:spacing w:after="0"/>
            </w:pPr>
            <w:r>
              <w:rPr>
                <w:color w:val="1F6F8B"/>
              </w:rPr>
              <w:t>{{WORK_ENVIRONMENT}}</w:t>
            </w:r>
          </w:p>
        </w:tc>
      </w:tr>
    </w:tbl>
    <w:p w:rsidR="00EF3B63" w:rsidRDefault="00EF3B63" w14:paraId="40AA4A5D" w14:textId="77777777">
      <w:pPr>
        <w:spacing w:after="20"/>
      </w:pPr>
    </w:p>
    <w:tbl>
      <w:tblPr>
        <w:tblW w:w="0" w:type="auto"/>
        <w:jc w:val="center"/>
        <w:tblLayout w:type="fixed"/>
        <w:tblLook w:val="04A0" w:firstRow="1" w:lastRow="0" w:firstColumn="1" w:lastColumn="0" w:noHBand="0" w:noVBand="1"/>
      </w:tblPr>
      <w:tblGrid>
        <w:gridCol w:w="10224"/>
      </w:tblGrid>
      <w:tr w:rsidR="00EF3B63" w14:paraId="77C6CCCD"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5FF3A853" w14:textId="77777777">
            <w:r>
              <w:rPr>
                <w:b/>
                <w:color w:val="20252B"/>
              </w:rPr>
              <w:t>Schedule, attendance and availability</w:t>
            </w:r>
          </w:p>
          <w:p w:rsidR="00EF3B63" w:rsidRDefault="00525738" w14:paraId="218D707D" w14:textId="77777777">
            <w:pPr>
              <w:spacing w:after="120"/>
            </w:pPr>
            <w:r>
              <w:rPr>
                <w:i/>
                <w:color w:val="5B6573"/>
                <w:sz w:val="16"/>
              </w:rPr>
              <w:t xml:space="preserve">State regular hours or shift; flexibility; overtime; weekends; </w:t>
            </w:r>
            <w:proofErr w:type="spellStart"/>
            <w:proofErr w:type="gramStart"/>
            <w:r>
              <w:rPr>
                <w:i/>
                <w:color w:val="5B6573"/>
                <w:sz w:val="16"/>
              </w:rPr>
              <w:t>on-call</w:t>
            </w:r>
            <w:proofErr w:type="spellEnd"/>
            <w:proofErr w:type="gramEnd"/>
            <w:r>
              <w:rPr>
                <w:i/>
                <w:color w:val="5B6573"/>
                <w:sz w:val="16"/>
              </w:rPr>
              <w:t>; emergency response; predictable on-site presence; or attendance requirements when job-related. Avoid automatic or absolute wording not supported by the role.</w:t>
            </w:r>
          </w:p>
          <w:p w:rsidR="00EF3B63" w:rsidP="00D27415" w:rsidRDefault="00525738" w14:paraId="4A213A4F" w14:textId="77777777">
            <w:pPr>
              <w:spacing w:after="0"/>
            </w:pPr>
            <w:r>
              <w:rPr>
                <w:color w:val="1F6F8B"/>
              </w:rPr>
              <w:t xml:space="preserve">{{SCHEDULE_REQUIREMENTS}} </w:t>
            </w:r>
          </w:p>
        </w:tc>
      </w:tr>
    </w:tbl>
    <w:p w:rsidR="00EF3B63" w:rsidRDefault="00EF3B63" w14:paraId="20ABC817" w14:textId="77777777">
      <w:pPr>
        <w:spacing w:after="20"/>
      </w:pPr>
    </w:p>
    <w:tbl>
      <w:tblPr>
        <w:tblW w:w="0" w:type="auto"/>
        <w:jc w:val="center"/>
        <w:tblLayout w:type="fixed"/>
        <w:tblLook w:val="04A0" w:firstRow="1" w:lastRow="0" w:firstColumn="1" w:lastColumn="0" w:noHBand="0" w:noVBand="1"/>
      </w:tblPr>
      <w:tblGrid>
        <w:gridCol w:w="10224"/>
      </w:tblGrid>
      <w:tr w:rsidR="00EF3B63" w14:paraId="3D1344E4"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7927D851" w14:textId="77777777">
            <w:r>
              <w:rPr>
                <w:b/>
                <w:color w:val="20252B"/>
              </w:rPr>
              <w:t>Travel and transportation</w:t>
            </w:r>
          </w:p>
          <w:p w:rsidR="00EF3B63" w:rsidRDefault="00525738" w14:paraId="08A2A3F3" w14:textId="77777777">
            <w:pPr>
              <w:spacing w:after="120"/>
            </w:pPr>
            <w:r>
              <w:rPr>
                <w:i/>
                <w:color w:val="5B6573"/>
                <w:sz w:val="16"/>
              </w:rPr>
              <w:t>State approximate travel frequency, overnight travel, geographic area, and whether driving or reliable transportation is an essential function. Separate from a general preference.</w:t>
            </w:r>
          </w:p>
          <w:p w:rsidR="00EF3B63" w:rsidRDefault="00525738" w14:paraId="627852F4" w14:textId="77777777">
            <w:pPr>
              <w:spacing w:after="0"/>
            </w:pPr>
            <w:r>
              <w:rPr>
                <w:color w:val="1F6F8B"/>
              </w:rPr>
              <w:t>{{TRAVEL_REQUIREMENTS}}</w:t>
            </w:r>
          </w:p>
        </w:tc>
      </w:tr>
    </w:tbl>
    <w:p w:rsidR="00EF3B63" w:rsidRDefault="00EF3B63" w14:paraId="2746A809" w14:textId="77777777">
      <w:pPr>
        <w:spacing w:after="20"/>
      </w:pPr>
    </w:p>
    <w:tbl>
      <w:tblPr>
        <w:tblW w:w="0" w:type="auto"/>
        <w:jc w:val="center"/>
        <w:tblLayout w:type="fixed"/>
        <w:tblLook w:val="04A0" w:firstRow="1" w:lastRow="0" w:firstColumn="1" w:lastColumn="0" w:noHBand="0" w:noVBand="1"/>
      </w:tblPr>
      <w:tblGrid>
        <w:gridCol w:w="10224"/>
      </w:tblGrid>
      <w:tr w:rsidR="00EF3B63" w14:paraId="58C31B63"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5CA92680" w14:textId="77777777">
            <w:r>
              <w:rPr>
                <w:b/>
                <w:color w:val="20252B"/>
              </w:rPr>
              <w:t>Tools, equipment and technology</w:t>
            </w:r>
          </w:p>
          <w:p w:rsidR="00EF3B63" w:rsidRDefault="00525738" w14:paraId="6036F668" w14:textId="77777777">
            <w:pPr>
              <w:spacing w:after="120"/>
            </w:pPr>
            <w:r>
              <w:rPr>
                <w:i/>
                <w:color w:val="5B6573"/>
                <w:sz w:val="16"/>
              </w:rPr>
              <w:t>List material tools, machinery, protective equipment, vehicles, or systems necessary to perform the role. Focus on capability rather than unnecessary brand-specific experience.</w:t>
            </w:r>
          </w:p>
          <w:p w:rsidR="00EF3B63" w:rsidRDefault="00525738" w14:paraId="3797E1ED" w14:textId="77777777">
            <w:pPr>
              <w:spacing w:after="0"/>
            </w:pPr>
            <w:r>
              <w:rPr>
                <w:color w:val="1F6F8B"/>
              </w:rPr>
              <w:t>{{TOOLS_EQUIPMENT}}</w:t>
            </w:r>
          </w:p>
        </w:tc>
      </w:tr>
    </w:tbl>
    <w:p w:rsidR="00EF3B63" w:rsidRDefault="00EF3B63" w14:paraId="4FFE7A15" w14:textId="77777777">
      <w:pPr>
        <w:spacing w:after="20"/>
      </w:pPr>
    </w:p>
    <w:p w:rsidR="00EF3B63" w:rsidRDefault="00FD4529" w14:paraId="709E5EA7" w14:textId="77777777">
      <w:pPr>
        <w:pStyle w:val="Heading1"/>
        <w:spacing w:before="240" w:after="80"/>
      </w:pPr>
      <w:proofErr w:type="gramStart"/>
      <w:r>
        <w:rPr>
          <w:rFonts w:ascii="Aptos" w:hAnsi="Aptos"/>
          <w:color w:val="4A1F5D"/>
          <w:sz w:val="30"/>
        </w:rPr>
        <w:t>7</w:t>
      </w:r>
      <w:r w:rsidR="00525738">
        <w:rPr>
          <w:rFonts w:ascii="Aptos" w:hAnsi="Aptos"/>
          <w:color w:val="4A1F5D"/>
          <w:sz w:val="30"/>
        </w:rPr>
        <w:t xml:space="preserve">  CLASSIFICATION</w:t>
      </w:r>
      <w:proofErr w:type="gramEnd"/>
      <w:r w:rsidR="00525738">
        <w:rPr>
          <w:rFonts w:ascii="Aptos" w:hAnsi="Aptos"/>
          <w:color w:val="4A1F5D"/>
          <w:sz w:val="30"/>
        </w:rPr>
        <w:t xml:space="preserve"> AND COMPLIANCE REVIEW</w:t>
      </w:r>
    </w:p>
    <w:p w:rsidR="00EF3B63" w:rsidRDefault="00525738" w14:paraId="06A22382" w14:textId="77777777">
      <w:pPr>
        <w:pStyle w:val="Instruction"/>
        <w:spacing w:after="160"/>
      </w:pPr>
      <w:r>
        <w:t xml:space="preserve">Use this internal section to </w:t>
      </w:r>
      <w:proofErr w:type="gramStart"/>
      <w:r>
        <w:t>document review</w:t>
      </w:r>
      <w:proofErr w:type="gramEnd"/>
      <w:r>
        <w:t>. Remove it from external versions if your organization prefers.</w:t>
      </w:r>
    </w:p>
    <w:tbl>
      <w:tblPr>
        <w:tblW w:w="0" w:type="auto"/>
        <w:jc w:val="center"/>
        <w:tblLayout w:type="fixed"/>
        <w:tblLook w:val="04A0" w:firstRow="1" w:lastRow="0" w:firstColumn="1" w:lastColumn="0" w:noHBand="0" w:noVBand="1"/>
      </w:tblPr>
      <w:tblGrid>
        <w:gridCol w:w="3240"/>
        <w:gridCol w:w="3888"/>
        <w:gridCol w:w="2592"/>
      </w:tblGrid>
      <w:tr w:rsidR="00EF3B63" w:rsidTr="008722E9" w14:paraId="0838210B" w14:textId="77777777">
        <w:trPr>
          <w:jc w:val="center"/>
        </w:trPr>
        <w:tc>
          <w:tcPr>
            <w:tcW w:w="3240" w:type="dxa"/>
            <w:shd w:val="clear" w:color="auto" w:fill="4A1F5D"/>
            <w:tcMar>
              <w:top w:w="110" w:type="dxa"/>
              <w:left w:w="110" w:type="dxa"/>
              <w:bottom w:w="110" w:type="dxa"/>
              <w:right w:w="110" w:type="dxa"/>
            </w:tcMar>
          </w:tcPr>
          <w:p w:rsidR="00EF3B63" w:rsidRDefault="00525738" w14:paraId="1538E901" w14:textId="77777777">
            <w:r>
              <w:rPr>
                <w:b/>
                <w:color w:val="FFFFFF"/>
                <w:sz w:val="18"/>
              </w:rPr>
              <w:t>Review item</w:t>
            </w:r>
          </w:p>
        </w:tc>
        <w:tc>
          <w:tcPr>
            <w:tcW w:w="3888" w:type="dxa"/>
            <w:shd w:val="clear" w:color="auto" w:fill="4A1F5D"/>
            <w:tcMar>
              <w:top w:w="110" w:type="dxa"/>
              <w:left w:w="110" w:type="dxa"/>
              <w:bottom w:w="110" w:type="dxa"/>
              <w:right w:w="110" w:type="dxa"/>
            </w:tcMar>
          </w:tcPr>
          <w:p w:rsidR="00EF3B63" w:rsidRDefault="00525738" w14:paraId="434F765F" w14:textId="77777777">
            <w:r>
              <w:rPr>
                <w:b/>
                <w:color w:val="FFFFFF"/>
                <w:sz w:val="18"/>
              </w:rPr>
              <w:t>Reviewer / rationale</w:t>
            </w:r>
          </w:p>
        </w:tc>
        <w:tc>
          <w:tcPr>
            <w:tcW w:w="2592" w:type="dxa"/>
            <w:shd w:val="clear" w:color="auto" w:fill="4A1F5D"/>
            <w:tcMar>
              <w:top w:w="110" w:type="dxa"/>
              <w:left w:w="110" w:type="dxa"/>
              <w:bottom w:w="110" w:type="dxa"/>
              <w:right w:w="110" w:type="dxa"/>
            </w:tcMar>
          </w:tcPr>
          <w:p w:rsidR="00EF3B63" w:rsidRDefault="00525738" w14:paraId="5A7CFE64" w14:textId="77777777">
            <w:r>
              <w:rPr>
                <w:b/>
                <w:color w:val="FFFFFF"/>
                <w:sz w:val="18"/>
              </w:rPr>
              <w:t>Date</w:t>
            </w:r>
          </w:p>
        </w:tc>
      </w:tr>
      <w:tr w:rsidR="00EF3B63" w:rsidTr="008722E9" w14:paraId="3B350988" w14:textId="77777777">
        <w:trPr>
          <w:jc w:val="center"/>
        </w:trPr>
        <w:tc>
          <w:tcPr>
            <w:tcW w:w="3240" w:type="dxa"/>
            <w:tcBorders>
              <w:bottom w:val="single" w:color="D9DDE3" w:sz="4" w:space="0"/>
            </w:tcBorders>
            <w:tcMar>
              <w:top w:w="110" w:type="dxa"/>
              <w:left w:w="110" w:type="dxa"/>
              <w:bottom w:w="110" w:type="dxa"/>
              <w:right w:w="110" w:type="dxa"/>
            </w:tcMar>
          </w:tcPr>
          <w:p w:rsidR="00EF3B63" w:rsidRDefault="00525738" w14:paraId="6C5846E2" w14:textId="77777777">
            <w:r>
              <w:rPr>
                <w:color w:val="20252B"/>
                <w:sz w:val="18"/>
              </w:rPr>
              <w:t>Essential functions validated</w:t>
            </w:r>
          </w:p>
        </w:tc>
        <w:tc>
          <w:tcPr>
            <w:tcW w:w="3888" w:type="dxa"/>
            <w:tcBorders>
              <w:bottom w:val="single" w:color="D9DDE3" w:sz="4" w:space="0"/>
            </w:tcBorders>
            <w:tcMar>
              <w:top w:w="110" w:type="dxa"/>
              <w:left w:w="110" w:type="dxa"/>
              <w:bottom w:w="110" w:type="dxa"/>
              <w:right w:w="110" w:type="dxa"/>
            </w:tcMar>
          </w:tcPr>
          <w:p w:rsidR="00EF3B63" w:rsidRDefault="00525738" w14:paraId="11A44C88" w14:textId="77777777">
            <w:r>
              <w:rPr>
                <w:color w:val="1F6F8B"/>
                <w:sz w:val="18"/>
              </w:rPr>
              <w:t>{{ESSENTIAL_FUNCTIONS_REVIEW}}</w:t>
            </w:r>
          </w:p>
        </w:tc>
        <w:tc>
          <w:tcPr>
            <w:tcW w:w="2592" w:type="dxa"/>
            <w:tcBorders>
              <w:bottom w:val="single" w:color="D9DDE3" w:sz="4" w:space="0"/>
            </w:tcBorders>
            <w:tcMar>
              <w:top w:w="110" w:type="dxa"/>
              <w:left w:w="110" w:type="dxa"/>
              <w:bottom w:w="110" w:type="dxa"/>
              <w:right w:w="110" w:type="dxa"/>
            </w:tcMar>
          </w:tcPr>
          <w:p w:rsidR="00EF3B63" w:rsidRDefault="00525738" w14:paraId="6718BDC5" w14:textId="77777777">
            <w:r>
              <w:rPr>
                <w:color w:val="1F6F8B"/>
                <w:sz w:val="18"/>
              </w:rPr>
              <w:t>{{EF_REVIEW_DATE}}</w:t>
            </w:r>
          </w:p>
        </w:tc>
      </w:tr>
      <w:tr w:rsidR="00EF3B63" w:rsidTr="008722E9" w14:paraId="316EA224" w14:textId="77777777">
        <w:trPr>
          <w:jc w:val="center"/>
        </w:trPr>
        <w:tc>
          <w:tcPr>
            <w:tcW w:w="3240" w:type="dxa"/>
            <w:tcBorders>
              <w:bottom w:val="single" w:color="D9DDE3" w:sz="4" w:space="0"/>
            </w:tcBorders>
            <w:tcMar>
              <w:top w:w="110" w:type="dxa"/>
              <w:left w:w="110" w:type="dxa"/>
              <w:bottom w:w="110" w:type="dxa"/>
              <w:right w:w="110" w:type="dxa"/>
            </w:tcMar>
          </w:tcPr>
          <w:p w:rsidR="00EF3B63" w:rsidRDefault="00525738" w14:paraId="7CBB6D83" w14:textId="77777777">
            <w:r>
              <w:rPr>
                <w:color w:val="20252B"/>
                <w:sz w:val="18"/>
              </w:rPr>
              <w:t>FLSA analysis completed</w:t>
            </w:r>
          </w:p>
        </w:tc>
        <w:tc>
          <w:tcPr>
            <w:tcW w:w="3888" w:type="dxa"/>
            <w:tcBorders>
              <w:bottom w:val="single" w:color="D9DDE3" w:sz="4" w:space="0"/>
            </w:tcBorders>
            <w:tcMar>
              <w:top w:w="110" w:type="dxa"/>
              <w:left w:w="110" w:type="dxa"/>
              <w:bottom w:w="110" w:type="dxa"/>
              <w:right w:w="110" w:type="dxa"/>
            </w:tcMar>
          </w:tcPr>
          <w:p w:rsidR="00EF3B63" w:rsidRDefault="00525738" w14:paraId="3D6522E4" w14:textId="77777777">
            <w:r>
              <w:rPr>
                <w:color w:val="1F6F8B"/>
                <w:sz w:val="18"/>
              </w:rPr>
              <w:t>{{FLSA_REVIEW}}</w:t>
            </w:r>
          </w:p>
        </w:tc>
        <w:tc>
          <w:tcPr>
            <w:tcW w:w="2592" w:type="dxa"/>
            <w:tcBorders>
              <w:bottom w:val="single" w:color="D9DDE3" w:sz="4" w:space="0"/>
            </w:tcBorders>
            <w:tcMar>
              <w:top w:w="110" w:type="dxa"/>
              <w:left w:w="110" w:type="dxa"/>
              <w:bottom w:w="110" w:type="dxa"/>
              <w:right w:w="110" w:type="dxa"/>
            </w:tcMar>
          </w:tcPr>
          <w:p w:rsidR="00EF3B63" w:rsidRDefault="00525738" w14:paraId="6BF858AC" w14:textId="77777777">
            <w:r>
              <w:rPr>
                <w:color w:val="1F6F8B"/>
                <w:sz w:val="18"/>
              </w:rPr>
              <w:t>{{FLSA_REVIEW_DATE}}</w:t>
            </w:r>
          </w:p>
        </w:tc>
      </w:tr>
      <w:tr w:rsidR="00EF3B63" w:rsidTr="008722E9" w14:paraId="61B4A505" w14:textId="77777777">
        <w:trPr>
          <w:jc w:val="center"/>
        </w:trPr>
        <w:tc>
          <w:tcPr>
            <w:tcW w:w="3240" w:type="dxa"/>
            <w:tcBorders>
              <w:bottom w:val="single" w:color="D9DDE3" w:sz="4" w:space="0"/>
            </w:tcBorders>
            <w:tcMar>
              <w:top w:w="110" w:type="dxa"/>
              <w:left w:w="110" w:type="dxa"/>
              <w:bottom w:w="110" w:type="dxa"/>
              <w:right w:w="110" w:type="dxa"/>
            </w:tcMar>
          </w:tcPr>
          <w:p w:rsidR="00EF3B63" w:rsidRDefault="00525738" w14:paraId="7C4F0907" w14:textId="77777777">
            <w:r>
              <w:rPr>
                <w:color w:val="20252B"/>
                <w:sz w:val="18"/>
              </w:rPr>
              <w:t>Physical / environmental demands validated</w:t>
            </w:r>
          </w:p>
        </w:tc>
        <w:tc>
          <w:tcPr>
            <w:tcW w:w="3888" w:type="dxa"/>
            <w:tcBorders>
              <w:bottom w:val="single" w:color="D9DDE3" w:sz="4" w:space="0"/>
            </w:tcBorders>
            <w:tcMar>
              <w:top w:w="110" w:type="dxa"/>
              <w:left w:w="110" w:type="dxa"/>
              <w:bottom w:w="110" w:type="dxa"/>
              <w:right w:w="110" w:type="dxa"/>
            </w:tcMar>
          </w:tcPr>
          <w:p w:rsidR="00EF3B63" w:rsidRDefault="00525738" w14:paraId="7F1A5C75" w14:textId="77777777">
            <w:r>
              <w:rPr>
                <w:color w:val="1F6F8B"/>
                <w:sz w:val="18"/>
              </w:rPr>
              <w:t>{{DEMANDS_REVIEW}}</w:t>
            </w:r>
          </w:p>
        </w:tc>
        <w:tc>
          <w:tcPr>
            <w:tcW w:w="2592" w:type="dxa"/>
            <w:tcBorders>
              <w:bottom w:val="single" w:color="D9DDE3" w:sz="4" w:space="0"/>
            </w:tcBorders>
            <w:tcMar>
              <w:top w:w="110" w:type="dxa"/>
              <w:left w:w="110" w:type="dxa"/>
              <w:bottom w:w="110" w:type="dxa"/>
              <w:right w:w="110" w:type="dxa"/>
            </w:tcMar>
          </w:tcPr>
          <w:p w:rsidR="00EF3B63" w:rsidRDefault="00525738" w14:paraId="3159EBB7" w14:textId="77777777">
            <w:r>
              <w:rPr>
                <w:color w:val="1F6F8B"/>
                <w:sz w:val="18"/>
              </w:rPr>
              <w:t>{{DEMANDS_REVIEW_DATE}}</w:t>
            </w:r>
          </w:p>
        </w:tc>
      </w:tr>
      <w:tr w:rsidR="00EF3B63" w:rsidTr="008722E9" w14:paraId="7C0FE72A" w14:textId="77777777">
        <w:trPr>
          <w:jc w:val="center"/>
        </w:trPr>
        <w:tc>
          <w:tcPr>
            <w:tcW w:w="3240" w:type="dxa"/>
            <w:tcBorders>
              <w:bottom w:val="single" w:color="D9DDE3" w:sz="4" w:space="0"/>
            </w:tcBorders>
            <w:tcMar>
              <w:top w:w="110" w:type="dxa"/>
              <w:left w:w="110" w:type="dxa"/>
              <w:bottom w:w="110" w:type="dxa"/>
              <w:right w:w="110" w:type="dxa"/>
            </w:tcMar>
          </w:tcPr>
          <w:p w:rsidR="00EF3B63" w:rsidRDefault="00525738" w14:paraId="6A2B8CFA" w14:textId="77777777">
            <w:r>
              <w:rPr>
                <w:color w:val="20252B"/>
                <w:sz w:val="18"/>
              </w:rPr>
              <w:t>Pay structure / range reviewed</w:t>
            </w:r>
          </w:p>
        </w:tc>
        <w:tc>
          <w:tcPr>
            <w:tcW w:w="3888" w:type="dxa"/>
            <w:tcBorders>
              <w:bottom w:val="single" w:color="D9DDE3" w:sz="4" w:space="0"/>
            </w:tcBorders>
            <w:tcMar>
              <w:top w:w="110" w:type="dxa"/>
              <w:left w:w="110" w:type="dxa"/>
              <w:bottom w:w="110" w:type="dxa"/>
              <w:right w:w="110" w:type="dxa"/>
            </w:tcMar>
          </w:tcPr>
          <w:p w:rsidR="00EF3B63" w:rsidRDefault="00525738" w14:paraId="23CC3CB2" w14:textId="77777777">
            <w:r>
              <w:rPr>
                <w:color w:val="1F6F8B"/>
                <w:sz w:val="18"/>
              </w:rPr>
              <w:t>{{PAY_REVIEW}}</w:t>
            </w:r>
          </w:p>
        </w:tc>
        <w:tc>
          <w:tcPr>
            <w:tcW w:w="2592" w:type="dxa"/>
            <w:tcBorders>
              <w:bottom w:val="single" w:color="D9DDE3" w:sz="4" w:space="0"/>
            </w:tcBorders>
            <w:tcMar>
              <w:top w:w="110" w:type="dxa"/>
              <w:left w:w="110" w:type="dxa"/>
              <w:bottom w:w="110" w:type="dxa"/>
              <w:right w:w="110" w:type="dxa"/>
            </w:tcMar>
          </w:tcPr>
          <w:p w:rsidR="00EF3B63" w:rsidRDefault="00525738" w14:paraId="6D414563" w14:textId="77777777">
            <w:r>
              <w:rPr>
                <w:color w:val="1F6F8B"/>
                <w:sz w:val="18"/>
              </w:rPr>
              <w:t>{{PAY_REVIEW_DATE}}</w:t>
            </w:r>
          </w:p>
        </w:tc>
      </w:tr>
      <w:tr w:rsidR="00EF3B63" w:rsidTr="008722E9" w14:paraId="43C50FE6" w14:textId="77777777">
        <w:trPr>
          <w:jc w:val="center"/>
        </w:trPr>
        <w:tc>
          <w:tcPr>
            <w:tcW w:w="3240" w:type="dxa"/>
            <w:tcBorders>
              <w:bottom w:val="single" w:color="D9DDE3" w:sz="4" w:space="0"/>
            </w:tcBorders>
            <w:tcMar>
              <w:top w:w="110" w:type="dxa"/>
              <w:left w:w="110" w:type="dxa"/>
              <w:bottom w:w="110" w:type="dxa"/>
              <w:right w:w="110" w:type="dxa"/>
            </w:tcMar>
          </w:tcPr>
          <w:p w:rsidR="00EF3B63" w:rsidRDefault="00525738" w14:paraId="09242E5F" w14:textId="77777777">
            <w:r>
              <w:rPr>
                <w:color w:val="20252B"/>
                <w:sz w:val="18"/>
              </w:rPr>
              <w:t>Final HR / management approval</w:t>
            </w:r>
          </w:p>
        </w:tc>
        <w:tc>
          <w:tcPr>
            <w:tcW w:w="3888" w:type="dxa"/>
            <w:tcBorders>
              <w:bottom w:val="single" w:color="D9DDE3" w:sz="4" w:space="0"/>
            </w:tcBorders>
            <w:tcMar>
              <w:top w:w="110" w:type="dxa"/>
              <w:left w:w="110" w:type="dxa"/>
              <w:bottom w:w="110" w:type="dxa"/>
              <w:right w:w="110" w:type="dxa"/>
            </w:tcMar>
          </w:tcPr>
          <w:p w:rsidR="00EF3B63" w:rsidRDefault="00525738" w14:paraId="4C13AC95" w14:textId="77777777">
            <w:r>
              <w:rPr>
                <w:color w:val="1F6F8B"/>
                <w:sz w:val="18"/>
              </w:rPr>
              <w:t>{{FINAL_APPROVAL}}</w:t>
            </w:r>
          </w:p>
        </w:tc>
        <w:tc>
          <w:tcPr>
            <w:tcW w:w="2592" w:type="dxa"/>
            <w:tcBorders>
              <w:bottom w:val="single" w:color="D9DDE3" w:sz="4" w:space="0"/>
            </w:tcBorders>
            <w:tcMar>
              <w:top w:w="110" w:type="dxa"/>
              <w:left w:w="110" w:type="dxa"/>
              <w:bottom w:w="110" w:type="dxa"/>
              <w:right w:w="110" w:type="dxa"/>
            </w:tcMar>
          </w:tcPr>
          <w:p w:rsidR="00EF3B63" w:rsidRDefault="00525738" w14:paraId="29D0A134" w14:textId="77777777">
            <w:r>
              <w:rPr>
                <w:color w:val="1F6F8B"/>
                <w:sz w:val="18"/>
              </w:rPr>
              <w:t>{{FINAL_APPROVAL_DATE}}</w:t>
            </w:r>
          </w:p>
        </w:tc>
      </w:tr>
    </w:tbl>
    <w:p w:rsidR="00EF3B63" w:rsidRDefault="008722E9" w14:paraId="79FFB362" w14:textId="77777777">
      <w:pPr>
        <w:pStyle w:val="Heading1"/>
        <w:spacing w:before="240" w:after="80"/>
      </w:pPr>
      <w:proofErr w:type="gramStart"/>
      <w:r>
        <w:rPr>
          <w:rFonts w:ascii="Aptos" w:hAnsi="Aptos"/>
          <w:color w:val="4A1F5D"/>
          <w:sz w:val="30"/>
        </w:rPr>
        <w:t>8</w:t>
      </w:r>
      <w:r w:rsidR="00525738">
        <w:rPr>
          <w:rFonts w:ascii="Aptos" w:hAnsi="Aptos"/>
          <w:color w:val="4A1F5D"/>
          <w:sz w:val="30"/>
        </w:rPr>
        <w:t xml:space="preserve">  ACKNOWLEDGMENT</w:t>
      </w:r>
      <w:proofErr w:type="gramEnd"/>
    </w:p>
    <w:p w:rsidR="00EF3B63" w:rsidRDefault="00525738" w14:paraId="6191A5B8" w14:textId="77777777">
      <w:pPr>
        <w:pStyle w:val="Instruction"/>
        <w:spacing w:after="160"/>
      </w:pPr>
      <w:r>
        <w:t>An acknowledgment can confirm receipt and discussion. It should not convert the description into a contract or replace performance expectations.</w:t>
      </w:r>
    </w:p>
    <w:tbl>
      <w:tblPr>
        <w:tblW w:w="0" w:type="auto"/>
        <w:jc w:val="center"/>
        <w:tblLayout w:type="fixed"/>
        <w:tblLook w:val="04A0" w:firstRow="1" w:lastRow="0" w:firstColumn="1" w:lastColumn="0" w:noHBand="0" w:noVBand="1"/>
      </w:tblPr>
      <w:tblGrid>
        <w:gridCol w:w="10224"/>
      </w:tblGrid>
      <w:tr w:rsidR="00EF3B63" w14:paraId="66EFB948" w14:textId="77777777">
        <w:trPr>
          <w:jc w:val="center"/>
        </w:trPr>
        <w:tc>
          <w:tcPr>
            <w:tcW w:w="10224" w:type="dxa"/>
            <w:tcBorders>
              <w:top w:val="single" w:color="D9DDE3" w:sz="6" w:space="0"/>
              <w:left w:val="single" w:color="D9DDE3" w:sz="6" w:space="0"/>
              <w:bottom w:val="single" w:color="D9DDE3" w:sz="6" w:space="0"/>
              <w:right w:val="single" w:color="D9DDE3" w:sz="6" w:space="0"/>
            </w:tcBorders>
            <w:shd w:val="clear" w:color="auto" w:fill="FAFBFC"/>
            <w:tcMar>
              <w:top w:w="130" w:type="dxa"/>
              <w:left w:w="160" w:type="dxa"/>
              <w:bottom w:w="140" w:type="dxa"/>
              <w:right w:w="160" w:type="dxa"/>
            </w:tcMar>
          </w:tcPr>
          <w:p w:rsidR="00EF3B63" w:rsidRDefault="00525738" w14:paraId="2B8F6C12" w14:textId="77777777">
            <w:r>
              <w:rPr>
                <w:b/>
                <w:color w:val="20252B"/>
              </w:rPr>
              <w:t>General description disclaimer</w:t>
            </w:r>
          </w:p>
          <w:p w:rsidR="00EF3B63" w:rsidP="007D68CF" w:rsidRDefault="00ED19BC" w14:paraId="3831BB6B" w14:textId="77777777">
            <w:pPr>
              <w:spacing w:after="120"/>
            </w:pPr>
            <w:r w:rsidRPr="00CA51A6">
              <w:rPr>
                <w:i/>
                <w:color w:val="1F6F8B"/>
                <w:sz w:val="16"/>
              </w:rPr>
              <w:lastRenderedPageBreak/>
              <w:t>T</w:t>
            </w:r>
            <w:r w:rsidRPr="00CA51A6" w:rsidR="00525738">
              <w:rPr>
                <w:i/>
                <w:color w:val="1F6F8B"/>
                <w:sz w:val="16"/>
              </w:rPr>
              <w:t>his description summarizes the general nature and level of work assigned to the position. It is not intended to be an exhaustive list of all duties, responsibilities, or qualifications. Responsibilities may change based on organizational needs, consistent with applicable law.</w:t>
            </w:r>
          </w:p>
        </w:tc>
      </w:tr>
    </w:tbl>
    <w:p w:rsidR="00EF3B63" w:rsidRDefault="00EF3B63" w14:paraId="15A3EEF4" w14:textId="77777777">
      <w:pPr>
        <w:spacing w:after="20"/>
      </w:pPr>
    </w:p>
    <w:tbl>
      <w:tblPr>
        <w:tblW w:w="0" w:type="auto"/>
        <w:jc w:val="center"/>
        <w:tblLayout w:type="fixed"/>
        <w:tblLook w:val="04A0" w:firstRow="1" w:lastRow="0" w:firstColumn="1" w:lastColumn="0" w:noHBand="0" w:noVBand="1"/>
      </w:tblPr>
      <w:tblGrid>
        <w:gridCol w:w="4032"/>
        <w:gridCol w:w="3168"/>
        <w:gridCol w:w="2520"/>
      </w:tblGrid>
      <w:tr w:rsidR="00EF3B63" w14:paraId="54DD8EFF" w14:textId="77777777">
        <w:trPr>
          <w:jc w:val="center"/>
        </w:trPr>
        <w:tc>
          <w:tcPr>
            <w:tcW w:w="4032" w:type="dxa"/>
            <w:tcBorders>
              <w:bottom w:val="single" w:color="D9DDE3" w:sz="4" w:space="0"/>
            </w:tcBorders>
            <w:tcMar>
              <w:top w:w="130" w:type="dxa"/>
              <w:left w:w="110" w:type="dxa"/>
              <w:bottom w:w="130" w:type="dxa"/>
              <w:right w:w="110" w:type="dxa"/>
            </w:tcMar>
          </w:tcPr>
          <w:p w:rsidR="00EF3B63" w:rsidRDefault="00525738" w14:paraId="4D12BA6A" w14:textId="77777777">
            <w:r>
              <w:rPr>
                <w:color w:val="20252B"/>
                <w:sz w:val="18"/>
              </w:rPr>
              <w:t>Employee / incumbent acknowledgment</w:t>
            </w:r>
          </w:p>
        </w:tc>
        <w:tc>
          <w:tcPr>
            <w:tcW w:w="3168" w:type="dxa"/>
            <w:tcBorders>
              <w:bottom w:val="single" w:color="D9DDE3" w:sz="4" w:space="0"/>
            </w:tcBorders>
            <w:tcMar>
              <w:top w:w="130" w:type="dxa"/>
              <w:left w:w="110" w:type="dxa"/>
              <w:bottom w:w="130" w:type="dxa"/>
              <w:right w:w="110" w:type="dxa"/>
            </w:tcMar>
          </w:tcPr>
          <w:p w:rsidR="00EF3B63" w:rsidRDefault="00525738" w14:paraId="6286620D" w14:textId="77777777">
            <w:r>
              <w:rPr>
                <w:color w:val="1F6F8B"/>
                <w:sz w:val="18"/>
              </w:rPr>
              <w:t>{{EMPLOYEE_NAME_SIGNATURE}}</w:t>
            </w:r>
          </w:p>
        </w:tc>
        <w:tc>
          <w:tcPr>
            <w:tcW w:w="2520" w:type="dxa"/>
            <w:tcBorders>
              <w:bottom w:val="single" w:color="D9DDE3" w:sz="4" w:space="0"/>
            </w:tcBorders>
            <w:tcMar>
              <w:top w:w="130" w:type="dxa"/>
              <w:left w:w="110" w:type="dxa"/>
              <w:bottom w:w="130" w:type="dxa"/>
              <w:right w:w="110" w:type="dxa"/>
            </w:tcMar>
          </w:tcPr>
          <w:p w:rsidR="00EF3B63" w:rsidRDefault="00525738" w14:paraId="586C7BFD" w14:textId="77777777">
            <w:r>
              <w:rPr>
                <w:color w:val="1F6F8B"/>
                <w:sz w:val="18"/>
              </w:rPr>
              <w:t>{{EMPLOYEE_DATE}}</w:t>
            </w:r>
          </w:p>
        </w:tc>
      </w:tr>
      <w:tr w:rsidR="00EF3B63" w14:paraId="7D27678E" w14:textId="77777777">
        <w:trPr>
          <w:jc w:val="center"/>
        </w:trPr>
        <w:tc>
          <w:tcPr>
            <w:tcW w:w="4032" w:type="dxa"/>
            <w:tcBorders>
              <w:bottom w:val="single" w:color="D9DDE3" w:sz="4" w:space="0"/>
            </w:tcBorders>
            <w:tcMar>
              <w:top w:w="130" w:type="dxa"/>
              <w:left w:w="110" w:type="dxa"/>
              <w:bottom w:w="130" w:type="dxa"/>
              <w:right w:w="110" w:type="dxa"/>
            </w:tcMar>
          </w:tcPr>
          <w:p w:rsidR="00EF3B63" w:rsidRDefault="00525738" w14:paraId="52C3B0AA" w14:textId="77777777">
            <w:r>
              <w:rPr>
                <w:color w:val="20252B"/>
                <w:sz w:val="18"/>
              </w:rPr>
              <w:t>Supervisor acknowledgment</w:t>
            </w:r>
          </w:p>
        </w:tc>
        <w:tc>
          <w:tcPr>
            <w:tcW w:w="3168" w:type="dxa"/>
            <w:tcBorders>
              <w:bottom w:val="single" w:color="D9DDE3" w:sz="4" w:space="0"/>
            </w:tcBorders>
            <w:tcMar>
              <w:top w:w="130" w:type="dxa"/>
              <w:left w:w="110" w:type="dxa"/>
              <w:bottom w:w="130" w:type="dxa"/>
              <w:right w:w="110" w:type="dxa"/>
            </w:tcMar>
          </w:tcPr>
          <w:p w:rsidR="00EF3B63" w:rsidRDefault="00525738" w14:paraId="385D5668" w14:textId="77777777">
            <w:r>
              <w:rPr>
                <w:color w:val="1F6F8B"/>
                <w:sz w:val="18"/>
              </w:rPr>
              <w:t>{{SUPERVISOR_NAME_SIGNATURE}}</w:t>
            </w:r>
          </w:p>
        </w:tc>
        <w:tc>
          <w:tcPr>
            <w:tcW w:w="2520" w:type="dxa"/>
            <w:tcBorders>
              <w:bottom w:val="single" w:color="D9DDE3" w:sz="4" w:space="0"/>
            </w:tcBorders>
            <w:tcMar>
              <w:top w:w="130" w:type="dxa"/>
              <w:left w:w="110" w:type="dxa"/>
              <w:bottom w:w="130" w:type="dxa"/>
              <w:right w:w="110" w:type="dxa"/>
            </w:tcMar>
          </w:tcPr>
          <w:p w:rsidR="00EF3B63" w:rsidRDefault="00525738" w14:paraId="6FC895CA" w14:textId="77777777">
            <w:r>
              <w:rPr>
                <w:color w:val="1F6F8B"/>
                <w:sz w:val="18"/>
              </w:rPr>
              <w:t>{{SUPERVISOR_DATE}}</w:t>
            </w:r>
          </w:p>
        </w:tc>
      </w:tr>
      <w:tr w:rsidR="00EF3B63" w14:paraId="19F9A2B8" w14:textId="77777777">
        <w:trPr>
          <w:jc w:val="center"/>
        </w:trPr>
        <w:tc>
          <w:tcPr>
            <w:tcW w:w="4032" w:type="dxa"/>
            <w:tcBorders>
              <w:bottom w:val="single" w:color="D9DDE3" w:sz="4" w:space="0"/>
            </w:tcBorders>
            <w:tcMar>
              <w:top w:w="130" w:type="dxa"/>
              <w:left w:w="110" w:type="dxa"/>
              <w:bottom w:w="130" w:type="dxa"/>
              <w:right w:w="110" w:type="dxa"/>
            </w:tcMar>
          </w:tcPr>
          <w:p w:rsidR="00EF3B63" w:rsidRDefault="00525738" w14:paraId="6BBCB87B" w14:textId="77777777">
            <w:r>
              <w:rPr>
                <w:color w:val="20252B"/>
                <w:sz w:val="18"/>
              </w:rPr>
              <w:t>HR / authorized approval</w:t>
            </w:r>
          </w:p>
        </w:tc>
        <w:tc>
          <w:tcPr>
            <w:tcW w:w="3168" w:type="dxa"/>
            <w:tcBorders>
              <w:bottom w:val="single" w:color="D9DDE3" w:sz="4" w:space="0"/>
            </w:tcBorders>
            <w:tcMar>
              <w:top w:w="130" w:type="dxa"/>
              <w:left w:w="110" w:type="dxa"/>
              <w:bottom w:w="130" w:type="dxa"/>
              <w:right w:w="110" w:type="dxa"/>
            </w:tcMar>
          </w:tcPr>
          <w:p w:rsidR="00EF3B63" w:rsidRDefault="00525738" w14:paraId="41FE374D" w14:textId="77777777">
            <w:r>
              <w:rPr>
                <w:color w:val="1F6F8B"/>
                <w:sz w:val="18"/>
              </w:rPr>
              <w:t>{{HR_NAME_SIGNATURE}}</w:t>
            </w:r>
          </w:p>
        </w:tc>
        <w:tc>
          <w:tcPr>
            <w:tcW w:w="2520" w:type="dxa"/>
            <w:tcBorders>
              <w:bottom w:val="single" w:color="D9DDE3" w:sz="4" w:space="0"/>
            </w:tcBorders>
            <w:tcMar>
              <w:top w:w="130" w:type="dxa"/>
              <w:left w:w="110" w:type="dxa"/>
              <w:bottom w:w="130" w:type="dxa"/>
              <w:right w:w="110" w:type="dxa"/>
            </w:tcMar>
          </w:tcPr>
          <w:p w:rsidR="00EF3B63" w:rsidRDefault="00525738" w14:paraId="509C5F1C" w14:textId="77777777">
            <w:r>
              <w:rPr>
                <w:color w:val="1F6F8B"/>
                <w:sz w:val="18"/>
              </w:rPr>
              <w:t>{{HR_DATE}}</w:t>
            </w:r>
          </w:p>
        </w:tc>
      </w:tr>
    </w:tbl>
    <w:p w:rsidR="00EF3B63" w:rsidRDefault="00525738" w14:paraId="18E435C0" w14:textId="77777777">
      <w:r>
        <w:br w:type="page"/>
      </w:r>
    </w:p>
    <w:p w:rsidR="00EF3B63" w:rsidRDefault="00525738" w14:paraId="05EED67A" w14:textId="73303C33">
      <w:pPr>
        <w:jc w:val="center"/>
      </w:pPr>
      <w:r w:rsidRPr="17C16AD0" w:rsidR="00525738">
        <w:rPr>
          <w:b w:val="1"/>
          <w:bCs w:val="1"/>
          <w:color w:val="4A1F5D"/>
          <w:sz w:val="44"/>
          <w:szCs w:val="44"/>
        </w:rPr>
        <w:t>CUSTOMIZATION GUIDE</w:t>
      </w:r>
    </w:p>
    <w:p w:rsidR="00EF3B63" w:rsidRDefault="00525738" w14:paraId="36A6C3FD" w14:textId="77777777">
      <w:pPr>
        <w:jc w:val="center"/>
      </w:pPr>
      <w:r>
        <w:rPr>
          <w:color w:val="2A9D8F"/>
          <w:sz w:val="22"/>
        </w:rPr>
        <w:t>How to turn the template into an internal, organization-ready job description</w:t>
      </w:r>
    </w:p>
    <w:tbl>
      <w:tblPr>
        <w:tblW w:w="0" w:type="auto"/>
        <w:jc w:val="center"/>
        <w:tblLook w:val="04A0" w:firstRow="1" w:lastRow="0" w:firstColumn="1" w:lastColumn="0" w:noHBand="0" w:noVBand="1"/>
      </w:tblPr>
      <w:tblGrid>
        <w:gridCol w:w="10224"/>
      </w:tblGrid>
      <w:tr w:rsidR="00EF3B63" w14:paraId="06844B2E" w14:textId="77777777">
        <w:trPr>
          <w:jc w:val="center"/>
        </w:trPr>
        <w:tc>
          <w:tcPr>
            <w:tcW w:w="10224" w:type="dxa"/>
            <w:shd w:val="clear" w:color="auto" w:fill="EAF4F7"/>
            <w:tcMar>
              <w:top w:w="120" w:type="dxa"/>
              <w:left w:w="160" w:type="dxa"/>
              <w:bottom w:w="120" w:type="dxa"/>
              <w:right w:w="160" w:type="dxa"/>
            </w:tcMar>
          </w:tcPr>
          <w:p w:rsidR="00EF3B63" w:rsidRDefault="00525738" w14:paraId="36B98732" w14:textId="77777777">
            <w:r>
              <w:rPr>
                <w:b/>
                <w:color w:val="1F6F8B"/>
                <w:sz w:val="18"/>
              </w:rPr>
              <w:t>IMPORTANT</w:t>
            </w:r>
            <w:r w:rsidR="000F60D9">
              <w:rPr>
                <w:b/>
                <w:color w:val="1F6F8B"/>
                <w:sz w:val="18"/>
              </w:rPr>
              <w:t>:</w:t>
            </w:r>
            <w:r>
              <w:rPr>
                <w:b/>
                <w:color w:val="1F6F8B"/>
                <w:sz w:val="18"/>
              </w:rPr>
              <w:t xml:space="preserve"> </w:t>
            </w:r>
            <w:r>
              <w:rPr>
                <w:color w:val="20252B"/>
                <w:sz w:val="18"/>
              </w:rPr>
              <w:t>This tool</w:t>
            </w:r>
            <w:r w:rsidR="000F60D9">
              <w:rPr>
                <w:color w:val="20252B"/>
                <w:sz w:val="18"/>
              </w:rPr>
              <w:t xml:space="preserve"> is</w:t>
            </w:r>
            <w:r>
              <w:rPr>
                <w:color w:val="20252B"/>
                <w:sz w:val="18"/>
              </w:rPr>
              <w:t xml:space="preserve"> not legal advice. Review federal, state, and local requirements that apply to the work location and organization. Use qualified HR or legal review for classification, accommodation, pay transparency, licensing, safety, and industry-specific requirements.</w:t>
            </w:r>
          </w:p>
        </w:tc>
      </w:tr>
    </w:tbl>
    <w:p w:rsidR="00EF3B63" w:rsidRDefault="00525738" w14:paraId="1C44D82A" w14:textId="77777777">
      <w:pPr>
        <w:spacing w:before="140" w:after="40"/>
      </w:pPr>
      <w:r>
        <w:rPr>
          <w:b/>
          <w:color w:val="4A1F5D"/>
          <w:sz w:val="22"/>
        </w:rPr>
        <w:t>1. Establish document ownership</w:t>
      </w:r>
    </w:p>
    <w:p w:rsidR="00EF3B63" w:rsidRDefault="00525738" w14:paraId="18257C6E" w14:textId="77777777">
      <w:pPr>
        <w:ind w:left="259"/>
      </w:pPr>
      <w:r>
        <w:rPr>
          <w:color w:val="20252B"/>
          <w:sz w:val="18"/>
        </w:rPr>
        <w:t>Assign one function to maintain descriptions. Use a consistent file naming convention, effective date, review date, and version-control method. Decide which fields remain internal and which may appear in recruiting materials.</w:t>
      </w:r>
    </w:p>
    <w:p w:rsidR="00EF3B63" w:rsidRDefault="00525738" w14:paraId="71235223" w14:textId="77777777">
      <w:pPr>
        <w:spacing w:before="140" w:after="40"/>
      </w:pPr>
      <w:r>
        <w:rPr>
          <w:b/>
          <w:color w:val="4A1F5D"/>
          <w:sz w:val="22"/>
        </w:rPr>
        <w:t>2. Complete a job analysis</w:t>
      </w:r>
    </w:p>
    <w:p w:rsidR="00EF3B63" w:rsidRDefault="00525738" w14:paraId="7313022C" w14:textId="77777777">
      <w:pPr>
        <w:ind w:left="259"/>
      </w:pPr>
      <w:r>
        <w:rPr>
          <w:color w:val="20252B"/>
          <w:sz w:val="18"/>
        </w:rPr>
        <w:t>Gather information from the supervisor, one or more incumbents when available, and HR. Observe the work when physical, production, safety, field, or customer-facing demands are difficult to capture. Use the attached questionnaire concepts: duties and time allocation; tools; minimum education and experience; supervision received; decisions; consequences of errors; confidential information; contacts; leadership; working conditions; hazards; travel; and physical demands.</w:t>
      </w:r>
    </w:p>
    <w:p w:rsidR="00EF3B63" w:rsidRDefault="00525738" w14:paraId="3B473CC2" w14:textId="77777777">
      <w:pPr>
        <w:spacing w:before="140" w:after="40"/>
      </w:pPr>
      <w:r>
        <w:rPr>
          <w:b/>
          <w:color w:val="4A1F5D"/>
          <w:sz w:val="22"/>
        </w:rPr>
        <w:t>3. Separate the job from the person</w:t>
      </w:r>
    </w:p>
    <w:p w:rsidR="00EF3B63" w:rsidRDefault="00525738" w14:paraId="36F2B22C" w14:textId="77777777">
      <w:pPr>
        <w:ind w:left="259"/>
      </w:pPr>
      <w:r>
        <w:rPr>
          <w:color w:val="20252B"/>
          <w:sz w:val="18"/>
        </w:rPr>
        <w:t>Describe the position as designed, not the current employee’s strengths, preferences, schedule exceptions, or work style. Use titles and stakeholder groups rather than employee names.</w:t>
      </w:r>
    </w:p>
    <w:p w:rsidR="00EF3B63" w:rsidRDefault="00525738" w14:paraId="17AA17B5" w14:textId="77777777">
      <w:pPr>
        <w:spacing w:before="140" w:after="40"/>
      </w:pPr>
      <w:r>
        <w:rPr>
          <w:b/>
          <w:color w:val="4A1F5D"/>
          <w:sz w:val="22"/>
        </w:rPr>
        <w:t>4. Validate essential functions</w:t>
      </w:r>
    </w:p>
    <w:p w:rsidR="00EF3B63" w:rsidRDefault="00525738" w14:paraId="735C266F" w14:textId="77777777">
      <w:pPr>
        <w:ind w:left="259"/>
      </w:pPr>
      <w:r>
        <w:rPr>
          <w:color w:val="20252B"/>
          <w:sz w:val="18"/>
        </w:rPr>
        <w:t>For each proposed essential function, document why it is fundamental. Consider the position’s purpose, consequences if omitted, time spent, availability of others to perform it, and the expertise required. Do not label every responsibility essential by default.</w:t>
      </w:r>
    </w:p>
    <w:p w:rsidR="00EF3B63" w:rsidRDefault="00525738" w14:paraId="313B6C8E" w14:textId="77777777">
      <w:pPr>
        <w:spacing w:before="140" w:after="40"/>
      </w:pPr>
      <w:r>
        <w:rPr>
          <w:b/>
          <w:color w:val="4A1F5D"/>
          <w:sz w:val="22"/>
        </w:rPr>
        <w:t>5. Write measurable, neutral content</w:t>
      </w:r>
    </w:p>
    <w:p w:rsidR="00EF3B63" w:rsidRDefault="00525738" w14:paraId="4FC063B8" w14:textId="77777777">
      <w:pPr>
        <w:ind w:left="259"/>
      </w:pPr>
      <w:r>
        <w:rPr>
          <w:color w:val="20252B"/>
          <w:sz w:val="18"/>
        </w:rPr>
        <w:t xml:space="preserve">Use action + object + outcome. Replace vague terms such as “good attitude,” “high energy,” or “excellent personality” with observable job requirements. State frequency, amount, scope, deadlines, and decision authority </w:t>
      </w:r>
      <w:proofErr w:type="gramStart"/>
      <w:r>
        <w:rPr>
          <w:color w:val="20252B"/>
          <w:sz w:val="18"/>
        </w:rPr>
        <w:t>where</w:t>
      </w:r>
      <w:proofErr w:type="gramEnd"/>
      <w:r>
        <w:rPr>
          <w:color w:val="20252B"/>
          <w:sz w:val="18"/>
        </w:rPr>
        <w:t xml:space="preserve"> material.</w:t>
      </w:r>
    </w:p>
    <w:p w:rsidR="00EF3B63" w:rsidRDefault="00525738" w14:paraId="22BE6569" w14:textId="77777777">
      <w:pPr>
        <w:spacing w:before="140" w:after="40"/>
      </w:pPr>
      <w:r>
        <w:rPr>
          <w:b/>
          <w:color w:val="4A1F5D"/>
          <w:sz w:val="22"/>
        </w:rPr>
        <w:t>6. Set true minimum qualifications</w:t>
      </w:r>
    </w:p>
    <w:p w:rsidR="00EF3B63" w:rsidRDefault="00525738" w14:paraId="7D451F45" w14:textId="77777777">
      <w:pPr>
        <w:ind w:left="259"/>
      </w:pPr>
      <w:r>
        <w:rPr>
          <w:color w:val="20252B"/>
          <w:sz w:val="18"/>
        </w:rPr>
        <w:t xml:space="preserve">Begin with what a capable new hire </w:t>
      </w:r>
      <w:proofErr w:type="gramStart"/>
      <w:r>
        <w:rPr>
          <w:color w:val="20252B"/>
          <w:sz w:val="18"/>
        </w:rPr>
        <w:t>actually needs</w:t>
      </w:r>
      <w:proofErr w:type="gramEnd"/>
      <w:r>
        <w:rPr>
          <w:color w:val="20252B"/>
          <w:sz w:val="18"/>
        </w:rPr>
        <w:t>. Distinguish required credentials from preferences. Check that education and experience requirements are supportable and do not exclude qualified candidates unnecessarily.</w:t>
      </w:r>
    </w:p>
    <w:p w:rsidR="00EF3B63" w:rsidRDefault="00525738" w14:paraId="5FCD87C3" w14:textId="77777777">
      <w:pPr>
        <w:spacing w:before="140" w:after="40"/>
      </w:pPr>
      <w:r>
        <w:rPr>
          <w:b/>
          <w:color w:val="4A1F5D"/>
          <w:sz w:val="22"/>
        </w:rPr>
        <w:t>7. Describe demands in context</w:t>
      </w:r>
    </w:p>
    <w:p w:rsidR="00EF3B63" w:rsidRDefault="00525738" w14:paraId="6ADE1AAE" w14:textId="77777777">
      <w:pPr>
        <w:ind w:left="259"/>
      </w:pPr>
      <w:r>
        <w:rPr>
          <w:color w:val="20252B"/>
          <w:sz w:val="18"/>
        </w:rPr>
        <w:t>Use functional language and indicate frequency and purpose. For lifting, state weight and frequency. For communication or sensory demands, describe the information that must be exchanged or detected and why. Include environmental exposure only when inherent to the work.</w:t>
      </w:r>
    </w:p>
    <w:p w:rsidR="00EF3B63" w:rsidRDefault="00525738" w14:paraId="65B2730E" w14:textId="77777777">
      <w:pPr>
        <w:spacing w:before="140" w:after="40"/>
      </w:pPr>
      <w:r>
        <w:rPr>
          <w:b/>
          <w:color w:val="4A1F5D"/>
          <w:sz w:val="22"/>
        </w:rPr>
        <w:t>8. Complete separate compliance reviews</w:t>
      </w:r>
    </w:p>
    <w:p w:rsidR="00EF3B63" w:rsidRDefault="00525738" w14:paraId="09F4C505" w14:textId="77777777">
      <w:pPr>
        <w:ind w:left="259"/>
      </w:pPr>
      <w:r>
        <w:rPr>
          <w:color w:val="20252B"/>
          <w:sz w:val="18"/>
        </w:rPr>
        <w:t>Do not assume a title, salary, or managerial label determines exemption status. Document the FLSA analysis separately. Review accommodation language, required licenses, safety obligations, pay disclosure rules, and work-location requirements.</w:t>
      </w:r>
    </w:p>
    <w:p w:rsidR="00EF3B63" w:rsidRDefault="00525738" w14:paraId="0E36F7A2" w14:textId="77777777">
      <w:pPr>
        <w:spacing w:before="140" w:after="40"/>
      </w:pPr>
      <w:r>
        <w:rPr>
          <w:b/>
          <w:color w:val="4A1F5D"/>
          <w:sz w:val="22"/>
        </w:rPr>
        <w:t>9. Approve and communicate</w:t>
      </w:r>
    </w:p>
    <w:p w:rsidR="00EF3B63" w:rsidRDefault="00525738" w14:paraId="6DC6B8C6" w14:textId="77777777">
      <w:pPr>
        <w:ind w:left="259"/>
      </w:pPr>
      <w:r>
        <w:rPr>
          <w:color w:val="20252B"/>
          <w:sz w:val="18"/>
        </w:rPr>
        <w:t>Route the draft to the supervisor, HR, and other required approvers. Discuss the final description with the employee or incumbent. An acknowledgment should confirm receipt, not agreement with every statement.</w:t>
      </w:r>
    </w:p>
    <w:p w:rsidR="00EF3B63" w:rsidRDefault="00525738" w14:paraId="7BAB633C" w14:textId="77777777">
      <w:pPr>
        <w:spacing w:before="140" w:after="40"/>
      </w:pPr>
      <w:r>
        <w:rPr>
          <w:b/>
          <w:color w:val="4A1F5D"/>
          <w:sz w:val="22"/>
        </w:rPr>
        <w:t>10. Maintain the description</w:t>
      </w:r>
    </w:p>
    <w:p w:rsidR="00EF3B63" w:rsidRDefault="00525738" w14:paraId="790AF6CB" w14:textId="77777777">
      <w:pPr>
        <w:ind w:left="259"/>
      </w:pPr>
      <w:r>
        <w:rPr>
          <w:color w:val="20252B"/>
          <w:sz w:val="18"/>
        </w:rPr>
        <w:t>Review when duties, technology, reporting relationships, location, schedule, staffing model, physical demands, or business purpose materially change. Also use a recurring review cycle established by the organization.</w:t>
      </w:r>
    </w:p>
    <w:p w:rsidR="00EF3B63" w:rsidRDefault="00525738" w14:paraId="34AACFA5" w14:textId="77777777">
      <w:pPr>
        <w:spacing w:before="240"/>
      </w:pPr>
      <w:r>
        <w:rPr>
          <w:b/>
          <w:color w:val="4A1F5D"/>
          <w:sz w:val="28"/>
        </w:rPr>
        <w:t>Recommended internal file set</w:t>
      </w:r>
    </w:p>
    <w:p w:rsidR="00EF3B63" w:rsidRDefault="00525738" w14:paraId="17ECB733" w14:textId="77777777">
      <w:pPr>
        <w:pStyle w:val="ListBullet"/>
      </w:pPr>
      <w:r>
        <w:rPr>
          <w:color w:val="20252B"/>
          <w:sz w:val="18"/>
        </w:rPr>
        <w:t>Approved job description (controlled master)</w:t>
      </w:r>
    </w:p>
    <w:p w:rsidR="00EF3B63" w:rsidRDefault="00525738" w14:paraId="6F3CD33A" w14:textId="77777777">
      <w:pPr>
        <w:pStyle w:val="ListBullet"/>
      </w:pPr>
      <w:r>
        <w:rPr>
          <w:color w:val="20252B"/>
          <w:sz w:val="18"/>
        </w:rPr>
        <w:lastRenderedPageBreak/>
        <w:t>Job-analysis notes or questionnaire</w:t>
      </w:r>
    </w:p>
    <w:p w:rsidR="00EF3B63" w:rsidRDefault="00525738" w14:paraId="0B803EA7" w14:textId="77777777">
      <w:pPr>
        <w:pStyle w:val="ListBullet"/>
      </w:pPr>
      <w:r>
        <w:rPr>
          <w:color w:val="20252B"/>
          <w:sz w:val="18"/>
        </w:rPr>
        <w:t>FLSA classification analysis and approval</w:t>
      </w:r>
    </w:p>
    <w:p w:rsidR="00EF3B63" w:rsidRDefault="00525738" w14:paraId="51F03368" w14:textId="77777777">
      <w:pPr>
        <w:pStyle w:val="ListBullet"/>
      </w:pPr>
      <w:r>
        <w:rPr>
          <w:color w:val="20252B"/>
          <w:sz w:val="18"/>
        </w:rPr>
        <w:t>Compensation grade or range documentation, if maintained separately</w:t>
      </w:r>
    </w:p>
    <w:p w:rsidR="00EF3B63" w:rsidRDefault="00525738" w14:paraId="06F0F31A" w14:textId="77777777">
      <w:pPr>
        <w:pStyle w:val="ListBullet"/>
      </w:pPr>
      <w:r>
        <w:rPr>
          <w:color w:val="20252B"/>
          <w:sz w:val="18"/>
        </w:rPr>
        <w:t>Required license or safety documentation</w:t>
      </w:r>
    </w:p>
    <w:p w:rsidR="00EF3B63" w:rsidRDefault="00525738" w14:paraId="64AAE983" w14:textId="77777777">
      <w:pPr>
        <w:pStyle w:val="ListBullet"/>
      </w:pPr>
      <w:r>
        <w:rPr>
          <w:color w:val="20252B"/>
          <w:sz w:val="18"/>
        </w:rPr>
        <w:t>Revision history and approval record</w:t>
      </w:r>
    </w:p>
    <w:p w:rsidR="00EF3B63" w:rsidRDefault="00525738" w14:paraId="0BCD21DB" w14:textId="77777777">
      <w:pPr>
        <w:pStyle w:val="ListBullet"/>
      </w:pPr>
      <w:r>
        <w:rPr>
          <w:color w:val="20252B"/>
          <w:sz w:val="18"/>
        </w:rPr>
        <w:t>Recruiting posting derived from, but not substituted for, the job description</w:t>
      </w:r>
    </w:p>
    <w:p w:rsidR="00EF3B63" w:rsidRDefault="00525738" w14:paraId="57988B2D" w14:textId="77777777">
      <w:pPr>
        <w:spacing w:before="200"/>
      </w:pPr>
      <w:r>
        <w:rPr>
          <w:b/>
          <w:color w:val="4A1F5D"/>
          <w:sz w:val="28"/>
        </w:rPr>
        <w:t>Final quality checklist</w:t>
      </w:r>
    </w:p>
    <w:p w:rsidR="00EF3B63" w:rsidRDefault="00525738" w14:paraId="1220152B" w14:textId="77777777">
      <w:pPr>
        <w:ind w:left="216"/>
      </w:pPr>
      <w:proofErr w:type="gramStart"/>
      <w:r>
        <w:rPr>
          <w:color w:val="2A9D8F"/>
          <w:sz w:val="22"/>
        </w:rPr>
        <w:t xml:space="preserve">☐  </w:t>
      </w:r>
      <w:r>
        <w:rPr>
          <w:color w:val="20252B"/>
          <w:sz w:val="18"/>
        </w:rPr>
        <w:t>Uses</w:t>
      </w:r>
      <w:proofErr w:type="gramEnd"/>
      <w:r>
        <w:rPr>
          <w:color w:val="20252B"/>
          <w:sz w:val="18"/>
        </w:rPr>
        <w:t xml:space="preserve"> the approved position title and reports-to title</w:t>
      </w:r>
    </w:p>
    <w:p w:rsidR="00EF3B63" w:rsidRDefault="00525738" w14:paraId="73D8C199" w14:textId="77777777">
      <w:pPr>
        <w:ind w:left="216"/>
      </w:pPr>
      <w:proofErr w:type="gramStart"/>
      <w:r>
        <w:rPr>
          <w:color w:val="2A9D8F"/>
          <w:sz w:val="22"/>
        </w:rPr>
        <w:t xml:space="preserve">☐  </w:t>
      </w:r>
      <w:r>
        <w:rPr>
          <w:color w:val="20252B"/>
          <w:sz w:val="18"/>
        </w:rPr>
        <w:t>Purpose</w:t>
      </w:r>
      <w:proofErr w:type="gramEnd"/>
      <w:r>
        <w:rPr>
          <w:color w:val="20252B"/>
          <w:sz w:val="18"/>
        </w:rPr>
        <w:t xml:space="preserve"> statement explains why the job exists</w:t>
      </w:r>
    </w:p>
    <w:p w:rsidR="00EF3B63" w:rsidRDefault="00525738" w14:paraId="5D880683" w14:textId="77777777">
      <w:pPr>
        <w:ind w:left="216"/>
      </w:pPr>
      <w:proofErr w:type="gramStart"/>
      <w:r>
        <w:rPr>
          <w:color w:val="2A9D8F"/>
          <w:sz w:val="22"/>
        </w:rPr>
        <w:t xml:space="preserve">☐  </w:t>
      </w:r>
      <w:r>
        <w:rPr>
          <w:color w:val="20252B"/>
          <w:sz w:val="18"/>
        </w:rPr>
        <w:t>Essential</w:t>
      </w:r>
      <w:proofErr w:type="gramEnd"/>
      <w:r>
        <w:rPr>
          <w:color w:val="20252B"/>
          <w:sz w:val="18"/>
        </w:rPr>
        <w:t xml:space="preserve"> functions are prioritized and written with action verbs</w:t>
      </w:r>
    </w:p>
    <w:p w:rsidR="00EF3B63" w:rsidRDefault="00525738" w14:paraId="466EBA36" w14:textId="77777777">
      <w:pPr>
        <w:ind w:left="216"/>
      </w:pPr>
      <w:proofErr w:type="gramStart"/>
      <w:r>
        <w:rPr>
          <w:color w:val="2A9D8F"/>
          <w:sz w:val="22"/>
        </w:rPr>
        <w:t xml:space="preserve">☐  </w:t>
      </w:r>
      <w:r>
        <w:rPr>
          <w:color w:val="20252B"/>
          <w:sz w:val="18"/>
        </w:rPr>
        <w:t>Decision</w:t>
      </w:r>
      <w:proofErr w:type="gramEnd"/>
      <w:r>
        <w:rPr>
          <w:color w:val="20252B"/>
          <w:sz w:val="18"/>
        </w:rPr>
        <w:t xml:space="preserve"> authority and consequences are clear</w:t>
      </w:r>
    </w:p>
    <w:p w:rsidR="00EF3B63" w:rsidRDefault="00525738" w14:paraId="20EA95AA" w14:textId="77777777">
      <w:pPr>
        <w:ind w:left="216"/>
      </w:pPr>
      <w:proofErr w:type="gramStart"/>
      <w:r>
        <w:rPr>
          <w:color w:val="2A9D8F"/>
          <w:sz w:val="22"/>
        </w:rPr>
        <w:t xml:space="preserve">☐  </w:t>
      </w:r>
      <w:r>
        <w:rPr>
          <w:color w:val="20252B"/>
          <w:sz w:val="18"/>
        </w:rPr>
        <w:t>Required</w:t>
      </w:r>
      <w:proofErr w:type="gramEnd"/>
      <w:r>
        <w:rPr>
          <w:color w:val="20252B"/>
          <w:sz w:val="18"/>
        </w:rPr>
        <w:t xml:space="preserve"> qualifications are minimum, job-related, and supportable</w:t>
      </w:r>
    </w:p>
    <w:p w:rsidR="00EF3B63" w:rsidRDefault="00525738" w14:paraId="627C71BF" w14:textId="77777777">
      <w:pPr>
        <w:ind w:left="216"/>
      </w:pPr>
      <w:proofErr w:type="gramStart"/>
      <w:r>
        <w:rPr>
          <w:color w:val="2A9D8F"/>
          <w:sz w:val="22"/>
        </w:rPr>
        <w:t xml:space="preserve">☐  </w:t>
      </w:r>
      <w:r>
        <w:rPr>
          <w:color w:val="20252B"/>
          <w:sz w:val="18"/>
        </w:rPr>
        <w:t>Preferred</w:t>
      </w:r>
      <w:proofErr w:type="gramEnd"/>
      <w:r>
        <w:rPr>
          <w:color w:val="20252B"/>
          <w:sz w:val="18"/>
        </w:rPr>
        <w:t xml:space="preserve"> qualifications are separated or removed from the internal description</w:t>
      </w:r>
    </w:p>
    <w:p w:rsidR="00EF3B63" w:rsidRDefault="00525738" w14:paraId="5B24A82B" w14:textId="77777777">
      <w:pPr>
        <w:ind w:left="216"/>
      </w:pPr>
      <w:proofErr w:type="gramStart"/>
      <w:r>
        <w:rPr>
          <w:color w:val="2A9D8F"/>
          <w:sz w:val="22"/>
        </w:rPr>
        <w:t xml:space="preserve">☐  </w:t>
      </w:r>
      <w:r>
        <w:rPr>
          <w:color w:val="20252B"/>
          <w:sz w:val="18"/>
        </w:rPr>
        <w:t>Supervisory</w:t>
      </w:r>
      <w:proofErr w:type="gramEnd"/>
      <w:r>
        <w:rPr>
          <w:color w:val="20252B"/>
          <w:sz w:val="18"/>
        </w:rPr>
        <w:t xml:space="preserve"> authority is accurately described</w:t>
      </w:r>
    </w:p>
    <w:p w:rsidR="00EF3B63" w:rsidRDefault="00525738" w14:paraId="28545629" w14:textId="77777777">
      <w:pPr>
        <w:ind w:left="216"/>
      </w:pPr>
      <w:proofErr w:type="gramStart"/>
      <w:r>
        <w:rPr>
          <w:color w:val="2A9D8F"/>
          <w:sz w:val="22"/>
        </w:rPr>
        <w:t xml:space="preserve">☐  </w:t>
      </w:r>
      <w:r>
        <w:rPr>
          <w:color w:val="20252B"/>
          <w:sz w:val="18"/>
        </w:rPr>
        <w:t>Physical</w:t>
      </w:r>
      <w:proofErr w:type="gramEnd"/>
      <w:r>
        <w:rPr>
          <w:color w:val="20252B"/>
          <w:sz w:val="18"/>
        </w:rPr>
        <w:t xml:space="preserve">, sensory, communication, schedule, travel, and environment </w:t>
      </w:r>
      <w:proofErr w:type="gramStart"/>
      <w:r>
        <w:rPr>
          <w:color w:val="20252B"/>
          <w:sz w:val="18"/>
        </w:rPr>
        <w:t>demands</w:t>
      </w:r>
      <w:proofErr w:type="gramEnd"/>
      <w:r>
        <w:rPr>
          <w:color w:val="20252B"/>
          <w:sz w:val="18"/>
        </w:rPr>
        <w:t xml:space="preserve"> include frequency and context</w:t>
      </w:r>
    </w:p>
    <w:p w:rsidR="00EF3B63" w:rsidRDefault="00525738" w14:paraId="467A22E2" w14:textId="77777777">
      <w:pPr>
        <w:ind w:left="216"/>
      </w:pPr>
      <w:proofErr w:type="gramStart"/>
      <w:r>
        <w:rPr>
          <w:color w:val="2A9D8F"/>
          <w:sz w:val="22"/>
        </w:rPr>
        <w:t xml:space="preserve">☐  </w:t>
      </w:r>
      <w:r>
        <w:rPr>
          <w:color w:val="20252B"/>
          <w:sz w:val="18"/>
        </w:rPr>
        <w:t>Reasonable</w:t>
      </w:r>
      <w:proofErr w:type="gramEnd"/>
      <w:r>
        <w:rPr>
          <w:color w:val="20252B"/>
          <w:sz w:val="18"/>
        </w:rPr>
        <w:t xml:space="preserve"> accommodation language has been reviewed</w:t>
      </w:r>
    </w:p>
    <w:p w:rsidR="00EF3B63" w:rsidRDefault="00525738" w14:paraId="56991696" w14:textId="77777777">
      <w:pPr>
        <w:ind w:left="216"/>
      </w:pPr>
      <w:proofErr w:type="gramStart"/>
      <w:r>
        <w:rPr>
          <w:color w:val="2A9D8F"/>
          <w:sz w:val="22"/>
        </w:rPr>
        <w:t xml:space="preserve">☐  </w:t>
      </w:r>
      <w:r>
        <w:rPr>
          <w:color w:val="20252B"/>
          <w:sz w:val="18"/>
        </w:rPr>
        <w:t>FLSA</w:t>
      </w:r>
      <w:proofErr w:type="gramEnd"/>
      <w:r>
        <w:rPr>
          <w:color w:val="20252B"/>
          <w:sz w:val="18"/>
        </w:rPr>
        <w:t xml:space="preserve"> classification has a separate documented analysis</w:t>
      </w:r>
    </w:p>
    <w:p w:rsidR="00EF3B63" w:rsidRDefault="00525738" w14:paraId="4A045434" w14:textId="77777777">
      <w:pPr>
        <w:ind w:left="216"/>
      </w:pPr>
      <w:proofErr w:type="gramStart"/>
      <w:r>
        <w:rPr>
          <w:color w:val="2A9D8F"/>
          <w:sz w:val="22"/>
        </w:rPr>
        <w:t xml:space="preserve">☐  </w:t>
      </w:r>
      <w:r>
        <w:rPr>
          <w:color w:val="20252B"/>
          <w:sz w:val="18"/>
        </w:rPr>
        <w:t>No</w:t>
      </w:r>
      <w:proofErr w:type="gramEnd"/>
      <w:r>
        <w:rPr>
          <w:color w:val="20252B"/>
          <w:sz w:val="18"/>
        </w:rPr>
        <w:t xml:space="preserve"> employee names or confidential operational details appear</w:t>
      </w:r>
    </w:p>
    <w:p w:rsidR="00EF3B63" w:rsidRDefault="00525738" w14:paraId="231F3552" w14:textId="77777777">
      <w:pPr>
        <w:ind w:left="216"/>
      </w:pPr>
      <w:proofErr w:type="gramStart"/>
      <w:r>
        <w:rPr>
          <w:color w:val="2A9D8F"/>
          <w:sz w:val="22"/>
        </w:rPr>
        <w:t xml:space="preserve">☐  </w:t>
      </w:r>
      <w:r>
        <w:rPr>
          <w:color w:val="20252B"/>
          <w:sz w:val="18"/>
        </w:rPr>
        <w:t>Dates</w:t>
      </w:r>
      <w:proofErr w:type="gramEnd"/>
      <w:r>
        <w:rPr>
          <w:color w:val="20252B"/>
          <w:sz w:val="18"/>
        </w:rPr>
        <w:t xml:space="preserve">, owner, approvals, and review cycle </w:t>
      </w:r>
      <w:proofErr w:type="gramStart"/>
      <w:r>
        <w:rPr>
          <w:color w:val="20252B"/>
          <w:sz w:val="18"/>
        </w:rPr>
        <w:t>are</w:t>
      </w:r>
      <w:proofErr w:type="gramEnd"/>
      <w:r>
        <w:rPr>
          <w:color w:val="20252B"/>
          <w:sz w:val="18"/>
        </w:rPr>
        <w:t xml:space="preserve"> complete</w:t>
      </w:r>
    </w:p>
    <w:p w:rsidR="00EF3B63" w:rsidRDefault="00525738" w14:paraId="7F4D49E0" w14:textId="77777777">
      <w:pPr>
        <w:ind w:left="216"/>
      </w:pPr>
      <w:proofErr w:type="gramStart"/>
      <w:r>
        <w:rPr>
          <w:color w:val="2A9D8F"/>
          <w:sz w:val="22"/>
        </w:rPr>
        <w:t xml:space="preserve">☐  </w:t>
      </w:r>
      <w:r>
        <w:rPr>
          <w:color w:val="20252B"/>
          <w:sz w:val="18"/>
        </w:rPr>
        <w:t>Instructional</w:t>
      </w:r>
      <w:proofErr w:type="gramEnd"/>
      <w:r>
        <w:rPr>
          <w:color w:val="20252B"/>
          <w:sz w:val="18"/>
        </w:rPr>
        <w:t xml:space="preserve"> text and unused sections have been removed from the final version</w:t>
      </w:r>
    </w:p>
    <w:sectPr w:rsidR="00EF3B63" w:rsidSect="00034616">
      <w:headerReference w:type="default" r:id="rId11"/>
      <w:footerReference w:type="default" r:id="rId12"/>
      <w:pgSz w:w="12240" w:h="15840" w:orient="portrait"/>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091B" w:rsidRDefault="00CF091B" w14:paraId="452826FB" w14:textId="77777777">
      <w:pPr>
        <w:spacing w:after="0" w:line="240" w:lineRule="auto"/>
      </w:pPr>
      <w:r>
        <w:separator/>
      </w:r>
    </w:p>
  </w:endnote>
  <w:endnote w:type="continuationSeparator" w:id="0">
    <w:p w:rsidR="00CF091B" w:rsidRDefault="00CF091B" w14:paraId="44338D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l‚r ƒSƒVƒbƒN"/>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3B63" w:rsidP="17C16AD0" w:rsidRDefault="00525738" w14:paraId="5E25CC40" w14:textId="77777777">
    <w:pPr>
      <w:pStyle w:val="Footer"/>
      <w:jc w:val="center"/>
      <w:rPr>
        <w:color w:val="244061" w:themeColor="accent1" w:themeTint="FF" w:themeShade="80"/>
      </w:rPr>
    </w:pPr>
    <w:r w:rsidRPr="17C16AD0" w:rsidR="17C16AD0">
      <w:rPr>
        <w:color w:val="5B6573"/>
        <w:sz w:val="16"/>
        <w:szCs w:val="16"/>
      </w:rPr>
      <w:t>Customize for your organization | Review before use | Pag</w:t>
    </w:r>
    <w:r w:rsidRPr="17C16AD0" w:rsidR="17C16AD0">
      <w:rPr>
        <w:color w:val="244061" w:themeColor="accent1" w:themeTint="FF" w:themeShade="80"/>
        <w:sz w:val="16"/>
        <w:szCs w:val="16"/>
      </w:rPr>
      <w:t>e</w:t>
    </w:r>
    <w:r w:rsidRPr="17C16AD0" w:rsidR="17C16AD0">
      <w:rPr>
        <w:color w:val="244061" w:themeColor="accent1" w:themeTint="FF" w:themeShade="80"/>
        <w:sz w:val="16"/>
        <w:szCs w:val="16"/>
      </w:rPr>
      <w:t xml:space="preserve"> </w:t>
    </w:r>
    <w:r w:rsidRPr="17C16AD0">
      <w:rPr>
        <w:noProof/>
        <w:color w:val="244061" w:themeColor="accent1" w:themeTint="FF" w:themeShade="80"/>
        <w:sz w:val="16"/>
        <w:szCs w:val="16"/>
      </w:rPr>
      <w:fldChar w:fldCharType="begin"/>
    </w:r>
    <w:r>
      <w:instrText xml:space="preserve">PAGE</w:instrText>
    </w:r>
    <w:r>
      <w:fldChar w:fldCharType="separate"/>
    </w:r>
    <w:r w:rsidRPr="17C16AD0" w:rsidR="17C16AD0">
      <w:rPr>
        <w:noProof/>
        <w:color w:val="244061" w:themeColor="accent1" w:themeTint="FF" w:themeShade="80"/>
        <w:sz w:val="16"/>
        <w:szCs w:val="16"/>
      </w:rPr>
      <w:t>1</w:t>
    </w:r>
    <w:r w:rsidRPr="17C16AD0">
      <w:rPr>
        <w:noProof/>
        <w:color w:val="244061" w:themeColor="accent1" w:themeTint="FF"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091B" w:rsidRDefault="00CF091B" w14:paraId="7FC93E10" w14:textId="77777777">
      <w:pPr>
        <w:spacing w:after="0" w:line="240" w:lineRule="auto"/>
      </w:pPr>
      <w:r>
        <w:separator/>
      </w:r>
    </w:p>
  </w:footnote>
  <w:footnote w:type="continuationSeparator" w:id="0">
    <w:p w:rsidR="00CF091B" w:rsidRDefault="00CF091B" w14:paraId="616ED45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3B63" w:rsidRDefault="00EF3B63" w14:paraId="4E402A7A" w14:textId="77777777">
    <w:pPr>
      <w:pStyle w:val="Header"/>
    </w:pPr>
  </w:p>
  <w:tbl>
    <w:tblPr>
      <w:tblW w:w="0" w:type="auto"/>
      <w:jc w:val="center"/>
      <w:tblLook w:val="04A0" w:firstRow="1" w:lastRow="0" w:firstColumn="1" w:lastColumn="0" w:noHBand="0" w:noVBand="1"/>
    </w:tblPr>
    <w:tblGrid>
      <w:gridCol w:w="6912"/>
      <w:gridCol w:w="3312"/>
    </w:tblGrid>
    <w:tr w:rsidR="00EF3B63" w14:paraId="48A0BAB5" w14:textId="77777777">
      <w:trPr>
        <w:jc w:val="center"/>
      </w:trPr>
      <w:tc>
        <w:tcPr>
          <w:tcW w:w="6912" w:type="dxa"/>
          <w:tcBorders>
            <w:bottom w:val="single" w:color="2A9D8F" w:sz="8" w:space="0"/>
          </w:tcBorders>
        </w:tcPr>
        <w:p w:rsidR="00EF3B63" w:rsidRDefault="002B2057" w14:paraId="0EAA67D6" w14:textId="77777777">
          <w:r>
            <w:rPr>
              <w:b/>
              <w:color w:val="4A1F5D"/>
              <w:sz w:val="16"/>
            </w:rPr>
            <w:t>C</w:t>
          </w:r>
          <w:r w:rsidR="00442136">
            <w:rPr>
              <w:b/>
              <w:color w:val="4A1F5D"/>
              <w:sz w:val="16"/>
            </w:rPr>
            <w:t>ATAPULT</w:t>
          </w:r>
          <w:r w:rsidR="00525738">
            <w:rPr>
              <w:b/>
              <w:color w:val="4A1F5D"/>
              <w:sz w:val="16"/>
            </w:rPr>
            <w:t xml:space="preserve"> HR RESOURCE</w:t>
          </w:r>
        </w:p>
      </w:tc>
      <w:tc>
        <w:tcPr>
          <w:tcW w:w="3312" w:type="dxa"/>
          <w:tcBorders>
            <w:bottom w:val="single" w:color="2A9D8F" w:sz="8" w:space="0"/>
          </w:tcBorders>
        </w:tcPr>
        <w:p w:rsidR="00EF3B63" w:rsidRDefault="00525738" w14:paraId="3A5E243B" w14:textId="77777777">
          <w:pPr>
            <w:jc w:val="right"/>
          </w:pPr>
          <w:r>
            <w:rPr>
              <w:b/>
              <w:color w:val="5B6573"/>
              <w:sz w:val="16"/>
            </w:rPr>
            <w:t>JOB DESCRIPTION TEMPLATE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1"/>
    <w:multiLevelType w:val="singleLevel"/>
    <w:tmpl w:val="FFFFFFFF"/>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FFFFFFF"/>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FFFFFFFF"/>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FFFFFFFF"/>
    <w:lvl w:ilvl="0">
      <w:start w:val="1"/>
      <w:numFmt w:val="decimal"/>
      <w:pStyle w:val="ListNumber"/>
      <w:lvlText w:val="%1."/>
      <w:lvlJc w:val="left"/>
      <w:pPr>
        <w:tabs>
          <w:tab w:val="num" w:pos="360"/>
        </w:tabs>
        <w:ind w:left="360" w:hanging="360"/>
      </w:pPr>
      <w:rPr>
        <w:rFonts w:cs="Times New Roman"/>
      </w:rPr>
    </w:lvl>
  </w:abstractNum>
  <w:abstractNum w:abstractNumId="8"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hint="default" w:ascii="Symbol" w:hAnsi="Symbol"/>
      </w:rPr>
    </w:lvl>
  </w:abstractNum>
  <w:num w:numId="1" w16cid:durableId="247203183">
    <w:abstractNumId w:val="8"/>
  </w:num>
  <w:num w:numId="2" w16cid:durableId="1356662066">
    <w:abstractNumId w:val="6"/>
  </w:num>
  <w:num w:numId="3" w16cid:durableId="2054959527">
    <w:abstractNumId w:val="5"/>
  </w:num>
  <w:num w:numId="4" w16cid:durableId="120224964">
    <w:abstractNumId w:val="7"/>
  </w:num>
  <w:num w:numId="5" w16cid:durableId="1892619786">
    <w:abstractNumId w:val="3"/>
  </w:num>
  <w:num w:numId="6" w16cid:durableId="1609117407">
    <w:abstractNumId w:val="2"/>
  </w:num>
  <w:num w:numId="7" w16cid:durableId="1975330901">
    <w:abstractNumId w:val="8"/>
  </w:num>
  <w:num w:numId="8" w16cid:durableId="2076127137">
    <w:abstractNumId w:val="6"/>
  </w:num>
  <w:num w:numId="9" w16cid:durableId="2052683636">
    <w:abstractNumId w:val="5"/>
  </w:num>
  <w:num w:numId="10" w16cid:durableId="1735933639">
    <w:abstractNumId w:val="4"/>
  </w:num>
  <w:num w:numId="11" w16cid:durableId="200439812">
    <w:abstractNumId w:val="7"/>
  </w:num>
  <w:num w:numId="12" w16cid:durableId="260455679">
    <w:abstractNumId w:val="3"/>
  </w:num>
  <w:num w:numId="13" w16cid:durableId="1080101144">
    <w:abstractNumId w:val="2"/>
  </w:num>
  <w:num w:numId="14" w16cid:durableId="211772270">
    <w:abstractNumId w:val="1"/>
  </w:num>
  <w:num w:numId="15" w16cid:durableId="796294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B47730"/>
    <w:rsid w:val="00034616"/>
    <w:rsid w:val="0006063C"/>
    <w:rsid w:val="00075BDC"/>
    <w:rsid w:val="000A3BD5"/>
    <w:rsid w:val="000B3E74"/>
    <w:rsid w:val="000C36C8"/>
    <w:rsid w:val="000D74B7"/>
    <w:rsid w:val="000F60D9"/>
    <w:rsid w:val="000F75F2"/>
    <w:rsid w:val="000F7E60"/>
    <w:rsid w:val="0015074B"/>
    <w:rsid w:val="002050C7"/>
    <w:rsid w:val="0029639D"/>
    <w:rsid w:val="002B2057"/>
    <w:rsid w:val="00306360"/>
    <w:rsid w:val="00312BCC"/>
    <w:rsid w:val="00326F90"/>
    <w:rsid w:val="00382819"/>
    <w:rsid w:val="003B49EC"/>
    <w:rsid w:val="00440678"/>
    <w:rsid w:val="00442136"/>
    <w:rsid w:val="0046386A"/>
    <w:rsid w:val="00525738"/>
    <w:rsid w:val="005678CE"/>
    <w:rsid w:val="0061047D"/>
    <w:rsid w:val="00684254"/>
    <w:rsid w:val="006B1A7D"/>
    <w:rsid w:val="006D3835"/>
    <w:rsid w:val="00792413"/>
    <w:rsid w:val="007D68CF"/>
    <w:rsid w:val="00833B3B"/>
    <w:rsid w:val="00860CF7"/>
    <w:rsid w:val="0086756D"/>
    <w:rsid w:val="008722E9"/>
    <w:rsid w:val="008A6820"/>
    <w:rsid w:val="008A6E08"/>
    <w:rsid w:val="008E07AB"/>
    <w:rsid w:val="00930443"/>
    <w:rsid w:val="009B0D03"/>
    <w:rsid w:val="009C3737"/>
    <w:rsid w:val="009F0C84"/>
    <w:rsid w:val="00A1387C"/>
    <w:rsid w:val="00AA1D8D"/>
    <w:rsid w:val="00AC6678"/>
    <w:rsid w:val="00AD4FD9"/>
    <w:rsid w:val="00B42BF6"/>
    <w:rsid w:val="00B47730"/>
    <w:rsid w:val="00B510EE"/>
    <w:rsid w:val="00B803E2"/>
    <w:rsid w:val="00C05681"/>
    <w:rsid w:val="00C95394"/>
    <w:rsid w:val="00CA51A6"/>
    <w:rsid w:val="00CB0664"/>
    <w:rsid w:val="00CE3B12"/>
    <w:rsid w:val="00CF091B"/>
    <w:rsid w:val="00D24867"/>
    <w:rsid w:val="00D27415"/>
    <w:rsid w:val="00DF6AA6"/>
    <w:rsid w:val="00E80BB1"/>
    <w:rsid w:val="00ED19BC"/>
    <w:rsid w:val="00EF3B63"/>
    <w:rsid w:val="00FC693F"/>
    <w:rsid w:val="00FD4529"/>
    <w:rsid w:val="17C16AD0"/>
    <w:rsid w:val="44145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5DF45B"/>
  <w14:defaultImageDpi w14:val="0"/>
  <w15:docId w15:val="{8B70DFA6-FFEE-4E1C-B3A0-15580A31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EastAsi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C693F"/>
    <w:rPr>
      <w:rFonts w:cs="Times New Roman" w:asciiTheme="majorHAnsi" w:hAnsiTheme="majorHAnsi" w:eastAsiaTheme="majorEastAsia"/>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cs="Times New Roman" w:asciiTheme="majorHAnsi" w:hAnsiTheme="majorHAnsi" w:eastAsiaTheme="majorEastAsia"/>
      <w:b/>
      <w:bCs/>
      <w:color w:val="4F81BD" w:themeColor="accent1"/>
      <w:sz w:val="26"/>
      <w:szCs w:val="26"/>
    </w:rPr>
  </w:style>
  <w:style w:type="character" w:styleId="Heading3Char" w:customStyle="1">
    <w:name w:val="Heading 3 Char"/>
    <w:basedOn w:val="DefaultParagraphFont"/>
    <w:link w:val="Heading3"/>
    <w:uiPriority w:val="9"/>
    <w:rsid w:val="00FC693F"/>
    <w:rPr>
      <w:rFonts w:cs="Times New Roman" w:asciiTheme="majorHAnsi" w:hAnsiTheme="majorHAnsi" w:eastAsiaTheme="majorEastAsia"/>
      <w:b/>
      <w:bCs/>
      <w:color w:val="4F81BD" w:themeColor="accent1"/>
    </w:rPr>
  </w:style>
  <w:style w:type="character" w:styleId="Heading4Char" w:customStyle="1">
    <w:name w:val="Heading 4 Char"/>
    <w:basedOn w:val="DefaultParagraphFont"/>
    <w:link w:val="Heading4"/>
    <w:uiPriority w:val="9"/>
    <w:semiHidden/>
    <w:rsid w:val="00FC693F"/>
    <w:rPr>
      <w:rFonts w:cs="Times New Roman" w:asciiTheme="majorHAnsi" w:hAnsiTheme="majorHAnsi" w:eastAsiaTheme="majorEastAsia"/>
      <w:b/>
      <w:bCs/>
      <w:i/>
      <w:iCs/>
      <w:color w:val="4F81BD" w:themeColor="accent1"/>
    </w:rPr>
  </w:style>
  <w:style w:type="character" w:styleId="Heading5Char" w:customStyle="1">
    <w:name w:val="Heading 5 Char"/>
    <w:basedOn w:val="DefaultParagraphFont"/>
    <w:link w:val="Heading5"/>
    <w:uiPriority w:val="9"/>
    <w:semiHidden/>
    <w:rsid w:val="00FC693F"/>
    <w:rPr>
      <w:rFonts w:cs="Times New Roman" w:asciiTheme="majorHAnsi" w:hAnsiTheme="majorHAnsi" w:eastAsiaTheme="majorEastAsia"/>
      <w:color w:val="243F60" w:themeColor="accent1" w:themeShade="7F"/>
    </w:rPr>
  </w:style>
  <w:style w:type="character" w:styleId="Heading6Char" w:customStyle="1">
    <w:name w:val="Heading 6 Char"/>
    <w:basedOn w:val="DefaultParagraphFont"/>
    <w:link w:val="Heading6"/>
    <w:uiPriority w:val="9"/>
    <w:semiHidden/>
    <w:rsid w:val="00FC693F"/>
    <w:rPr>
      <w:rFonts w:cs="Times New Roman" w:asciiTheme="majorHAnsi" w:hAnsiTheme="majorHAnsi" w:eastAsiaTheme="majorEastAsia"/>
      <w:i/>
      <w:iCs/>
      <w:color w:val="243F60" w:themeColor="accent1" w:themeShade="7F"/>
    </w:rPr>
  </w:style>
  <w:style w:type="character" w:styleId="Heading7Char" w:customStyle="1">
    <w:name w:val="Heading 7 Char"/>
    <w:basedOn w:val="DefaultParagraphFont"/>
    <w:link w:val="Heading7"/>
    <w:uiPriority w:val="9"/>
    <w:semiHidden/>
    <w:rsid w:val="00FC693F"/>
    <w:rPr>
      <w:rFonts w:cs="Times New Roman" w:asciiTheme="majorHAnsi" w:hAnsiTheme="majorHAnsi" w:eastAsiaTheme="majorEastAsia"/>
      <w:i/>
      <w:iCs/>
      <w:color w:val="404040" w:themeColor="text1" w:themeTint="BF"/>
    </w:rPr>
  </w:style>
  <w:style w:type="character" w:styleId="Heading8Char" w:customStyle="1">
    <w:name w:val="Heading 8 Char"/>
    <w:basedOn w:val="DefaultParagraphFont"/>
    <w:link w:val="Heading8"/>
    <w:uiPriority w:val="9"/>
    <w:semiHidden/>
    <w:rsid w:val="00FC693F"/>
    <w:rPr>
      <w:rFonts w:cs="Times New Roman" w:asciiTheme="majorHAnsi" w:hAnsiTheme="majorHAnsi" w:eastAsiaTheme="majorEastAsia"/>
      <w:color w:val="4F81BD" w:themeColor="accent1"/>
      <w:sz w:val="20"/>
      <w:szCs w:val="20"/>
    </w:rPr>
  </w:style>
  <w:style w:type="character" w:styleId="Heading9Char" w:customStyle="1">
    <w:name w:val="Heading 9 Char"/>
    <w:basedOn w:val="DefaultParagraphFont"/>
    <w:link w:val="Heading9"/>
    <w:uiPriority w:val="9"/>
    <w:semiHidden/>
    <w:rsid w:val="00FC693F"/>
    <w:rPr>
      <w:rFonts w:cs="Times New Roman" w:asciiTheme="majorHAnsi" w:hAnsiTheme="majorHAnsi" w:eastAsiaTheme="majorEastAsia"/>
      <w:i/>
      <w:iCs/>
      <w:color w:val="404040" w:themeColor="text1" w:themeTint="BF"/>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eaderChar" w:customStyle="1">
    <w:name w:val="Header Char"/>
    <w:basedOn w:val="DefaultParagraphFont"/>
    <w:link w:val="Header"/>
    <w:uiPriority w:val="99"/>
    <w:rPr>
      <w:rFonts w:cs="Times New Roman"/>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rPr>
      <w:rFonts w:cs="Times New Roman"/>
    </w:rPr>
  </w:style>
  <w:style w:type="paragraph" w:styleId="NoSpacing">
    <w:name w:val="No Spacing"/>
    <w:uiPriority w:val="1"/>
    <w:qFormat/>
    <w:rsid w:val="00FC693F"/>
    <w:pPr>
      <w:spacing w:after="0" w:line="240" w:lineRule="auto"/>
    </w:p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cs="Times New Roman" w:asciiTheme="majorHAnsi" w:hAnsiTheme="majorHAnsi" w:eastAsiaTheme="majorEastAsi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cs="Times New Roman" w:asciiTheme="majorHAnsi" w:hAnsiTheme="majorHAnsi" w:eastAsiaTheme="majorEastAsi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rPr>
      <w:rFonts w:cs="Times New Roman"/>
    </w:rPr>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rPr>
      <w:rFonts w:cs="Times New Roman"/>
    </w:rPr>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rFonts w:cs="Times New Roman"/>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rFonts w:cs="Times New Roman"/>
      <w:i/>
      <w:iCs/>
      <w:color w:val="000000" w:themeColor="text1"/>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cs="Times New Roman"/>
      <w:b/>
      <w:bCs/>
    </w:rPr>
  </w:style>
  <w:style w:type="character" w:styleId="Emphasis">
    <w:name w:val="Emphasis"/>
    <w:basedOn w:val="DefaultParagraphFont"/>
    <w:uiPriority w:val="20"/>
    <w:qFormat/>
    <w:rsid w:val="00FC693F"/>
    <w:rPr>
      <w:rFonts w:cs="Times New Roman"/>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rFonts w:cs="Times New Roman"/>
      <w:b/>
      <w:bCs/>
      <w:i/>
      <w:iCs/>
      <w:color w:val="4F81BD" w:themeColor="accent1"/>
    </w:rPr>
  </w:style>
  <w:style w:type="character" w:styleId="SubtleEmphasis">
    <w:name w:val="Subtle Emphasis"/>
    <w:basedOn w:val="DefaultParagraphFont"/>
    <w:uiPriority w:val="19"/>
    <w:qFormat/>
    <w:rsid w:val="00FC693F"/>
    <w:rPr>
      <w:rFonts w:cs="Times New Roman"/>
      <w:i/>
      <w:iCs/>
      <w:color w:val="808080" w:themeColor="text1" w:themeTint="7F"/>
    </w:rPr>
  </w:style>
  <w:style w:type="character" w:styleId="IntenseEmphasis">
    <w:name w:val="Intense Emphasis"/>
    <w:basedOn w:val="DefaultParagraphFont"/>
    <w:uiPriority w:val="21"/>
    <w:qFormat/>
    <w:rsid w:val="00FC693F"/>
    <w:rPr>
      <w:rFonts w:cs="Times New Roman"/>
      <w:b/>
      <w:bCs/>
      <w:i/>
      <w:iCs/>
      <w:color w:val="4F81BD" w:themeColor="accent1"/>
    </w:rPr>
  </w:style>
  <w:style w:type="character" w:styleId="SubtleReference">
    <w:name w:val="Subtle Reference"/>
    <w:basedOn w:val="DefaultParagraphFont"/>
    <w:uiPriority w:val="31"/>
    <w:qFormat/>
    <w:rsid w:val="00FC693F"/>
    <w:rPr>
      <w:rFonts w:cs="Times New Roman"/>
      <w:smallCaps/>
      <w:color w:val="C0504D" w:themeColor="accent2"/>
      <w:u w:val="single"/>
    </w:rPr>
  </w:style>
  <w:style w:type="character" w:styleId="IntenseReference">
    <w:name w:val="Intense Reference"/>
    <w:basedOn w:val="DefaultParagraphFont"/>
    <w:uiPriority w:val="32"/>
    <w:qFormat/>
    <w:rsid w:val="00FC693F"/>
    <w:rPr>
      <w:rFonts w:cs="Times New Roman"/>
      <w:b/>
      <w:bCs/>
      <w:smallCaps/>
      <w:color w:val="C0504D" w:themeColor="accent2"/>
      <w:spacing w:val="5"/>
      <w:u w:val="single"/>
    </w:rPr>
  </w:style>
  <w:style w:type="character" w:styleId="BookTitle">
    <w:name w:val="Book Title"/>
    <w:basedOn w:val="DefaultParagraphFont"/>
    <w:uiPriority w:val="33"/>
    <w:qFormat/>
    <w:rsid w:val="00FC693F"/>
    <w:rPr>
      <w:rFonts w:cs="Times New Roman"/>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pPr>
      <w:rPr>
        <w:rFonts w:cs="Times New Roman"/>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pPr>
      <w:rPr>
        <w:rFonts w:cs="Times New Roman"/>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pPr>
      <w:rPr>
        <w:rFonts w:cs="Times New Roman"/>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pPr>
      <w:rPr>
        <w:rFonts w:cs="Times New Roman"/>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pPr>
      <w:rPr>
        <w:rFonts w:cs="Times New Roman"/>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pPr>
      <w:rPr>
        <w:rFonts w:cs="Times New Roman"/>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pPr>
      <w:rPr>
        <w:rFonts w:cs="Times New Roman"/>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pPr>
      <w:rPr>
        <w:rFonts w:cs="Times New Roman"/>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pPr>
      <w:rPr>
        <w:rFonts w:cs="Times New Roman"/>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pPr>
      <w:rPr>
        <w:rFonts w:cs="Times New Roman"/>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pPr>
      <w:rPr>
        <w:rFonts w:cs="Times New Roman"/>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pPr>
      <w:rPr>
        <w:rFonts w:cs="Times New Roman"/>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pPr>
      <w:rPr>
        <w:rFonts w:cs="Times New Roman"/>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pPr>
      <w:rPr>
        <w:rFonts w:cs="Times New Roman"/>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rPr>
        <w:rFonts w:cs="Times New Roman"/>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rPr>
        <w:rFonts w:cs="Times New Roman"/>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pPr>
      <w:rPr>
        <w:rFonts w:cs="Times New Roman"/>
        <w:b/>
        <w:bCs/>
        <w:color w:val="FFFFFF" w:themeColor="background1"/>
      </w:rPr>
      <w:tblPr/>
      <w:tcPr>
        <w:shd w:val="clear" w:color="auto" w:fill="C0504D" w:themeFill="accent2"/>
      </w:tcPr>
    </w:tblStylePr>
    <w:tblStylePr w:type="lastRow">
      <w:pPr>
        <w:spacing w:before="0" w:after="0"/>
      </w:pPr>
      <w:rPr>
        <w:rFonts w:cs="Times New Roman"/>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rPr>
        <w:rFonts w:cs="Times New Roman"/>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pPr>
      <w:rPr>
        <w:rFonts w:cs="Times New Roman"/>
        <w:b/>
        <w:bCs/>
        <w:color w:val="FFFFFF" w:themeColor="background1"/>
      </w:rPr>
      <w:tblPr/>
      <w:tcPr>
        <w:shd w:val="clear" w:color="auto" w:fill="9BBB59" w:themeFill="accent3"/>
      </w:tcPr>
    </w:tblStylePr>
    <w:tblStylePr w:type="lastRow">
      <w:pPr>
        <w:spacing w:before="0" w:after="0"/>
      </w:pPr>
      <w:rPr>
        <w:rFonts w:cs="Times New Roman"/>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rPr>
        <w:rFonts w:cs="Times New Roman"/>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pPr>
      <w:rPr>
        <w:rFonts w:cs="Times New Roman"/>
        <w:b/>
        <w:bCs/>
        <w:color w:val="FFFFFF" w:themeColor="background1"/>
      </w:rPr>
      <w:tblPr/>
      <w:tcPr>
        <w:shd w:val="clear" w:color="auto" w:fill="8064A2" w:themeFill="accent4"/>
      </w:tcPr>
    </w:tblStylePr>
    <w:tblStylePr w:type="lastRow">
      <w:pPr>
        <w:spacing w:before="0" w:after="0"/>
      </w:pPr>
      <w:rPr>
        <w:rFonts w:cs="Times New Roman"/>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rPr>
        <w:rFonts w:cs="Times New Roman"/>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rPr>
        <w:rFonts w:cs="Times New Roman"/>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pPr>
      <w:rPr>
        <w:rFonts w:cs="Times New Roman"/>
        <w:b/>
        <w:bCs/>
        <w:color w:val="FFFFFF" w:themeColor="background1"/>
      </w:rPr>
      <w:tblPr/>
      <w:tcPr>
        <w:shd w:val="clear" w:color="auto" w:fill="F79646" w:themeFill="accent6"/>
      </w:tcPr>
    </w:tblStylePr>
    <w:tblStylePr w:type="lastRow">
      <w:pPr>
        <w:spacing w:before="0" w:after="0"/>
      </w:pPr>
      <w:rPr>
        <w:rFonts w:cs="Times New Roman"/>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rPr>
        <w:rFonts w:cs="Times New Roman"/>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pPr>
      <w:rPr>
        <w:rFonts w:cs="Times New Roman" w:asciiTheme="majorHAnsi" w:hAnsiTheme="majorHAnsi" w:eastAsiaTheme="majorEastAsia"/>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pPr>
      <w:rPr>
        <w:rFonts w:cs="Times New Roman" w:asciiTheme="majorHAnsi" w:hAnsiTheme="majorHAnsi" w:eastAsiaTheme="majorEastAsia"/>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rPr>
        <w:rFonts w:cs="Times New Roman"/>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rPr>
        <w:rFonts w:cs="Times New Roman"/>
      </w:rPr>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rPr>
        <w:rFonts w:cs="Times New Roman"/>
      </w:rPr>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pPr>
      <w:rPr>
        <w:rFonts w:cs="Times New Roman" w:asciiTheme="majorHAnsi" w:hAnsiTheme="majorHAnsi" w:eastAsiaTheme="majorEastAsia"/>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pPr>
      <w:rPr>
        <w:rFonts w:cs="Times New Roman" w:asciiTheme="majorHAnsi" w:hAnsiTheme="majorHAnsi" w:eastAsiaTheme="majorEastAsia"/>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rPr>
        <w:rFonts w:cs="Times New Roman"/>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rPr>
        <w:rFonts w:cs="Times New Roman"/>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rPr>
        <w:rFonts w:cs="Times New Roman"/>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pPr>
      <w:rPr>
        <w:rFonts w:cs="Times New Roman" w:asciiTheme="majorHAnsi" w:hAnsiTheme="majorHAnsi" w:eastAsiaTheme="majorEastAsia"/>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pPr>
      <w:rPr>
        <w:rFonts w:cs="Times New Roman" w:asciiTheme="majorHAnsi" w:hAnsiTheme="majorHAnsi" w:eastAsiaTheme="majorEastAsia"/>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rPr>
        <w:rFonts w:cs="Times New Roman"/>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rPr>
        <w:rFonts w:cs="Times New Roman"/>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rPr>
        <w:rFonts w:cs="Times New Roman"/>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pPr>
      <w:rPr>
        <w:rFonts w:cs="Times New Roman" w:asciiTheme="majorHAnsi" w:hAnsiTheme="majorHAnsi" w:eastAsiaTheme="majorEastAsia"/>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pPr>
      <w:rPr>
        <w:rFonts w:cs="Times New Roman" w:asciiTheme="majorHAnsi" w:hAnsiTheme="majorHAnsi" w:eastAsiaTheme="majorEastAsia"/>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rPr>
        <w:rFonts w:cs="Times New Roman"/>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rPr>
        <w:rFonts w:cs="Times New Roman"/>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rPr>
        <w:rFonts w:cs="Times New Roman"/>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pPr>
      <w:rPr>
        <w:rFonts w:cs="Times New Roman" w:asciiTheme="majorHAnsi" w:hAnsiTheme="majorHAnsi" w:eastAsiaTheme="majorEastAsia"/>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pPr>
      <w:rPr>
        <w:rFonts w:cs="Times New Roman" w:asciiTheme="majorHAnsi" w:hAnsiTheme="majorHAnsi" w:eastAsiaTheme="majorEastAsia"/>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rPr>
        <w:rFonts w:cs="Times New Roman"/>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rPr>
        <w:rFonts w:cs="Times New Roman"/>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rPr>
        <w:rFonts w:cs="Times New Roman"/>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pPr>
      <w:rPr>
        <w:rFonts w:cs="Times New Roman" w:asciiTheme="majorHAnsi" w:hAnsiTheme="majorHAnsi" w:eastAsiaTheme="majorEastAsia"/>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pPr>
      <w:rPr>
        <w:rFonts w:cs="Times New Roman" w:asciiTheme="majorHAnsi" w:hAnsiTheme="majorHAnsi" w:eastAsiaTheme="majorEastAsia"/>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rPr>
        <w:rFonts w:cs="Times New Roman"/>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rPr>
        <w:rFonts w:cs="Times New Roman"/>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rPr>
        <w:rFonts w:cs="Times New Roman"/>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pPr>
      <w:rPr>
        <w:rFonts w:cs="Times New Roman" w:asciiTheme="majorHAnsi" w:hAnsiTheme="majorHAnsi" w:eastAsiaTheme="majorEastAsia"/>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pPr>
      <w:rPr>
        <w:rFonts w:cs="Times New Roman" w:asciiTheme="majorHAnsi" w:hAnsiTheme="majorHAnsi" w:eastAsiaTheme="majorEastAsia"/>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cs="Times New Roman" w:asciiTheme="majorHAnsi" w:hAnsiTheme="majorHAnsi" w:eastAsiaTheme="majorEastAsia"/>
        <w:b/>
        <w:bCs/>
      </w:rPr>
    </w:tblStylePr>
    <w:tblStylePr w:type="lastCol">
      <w:rPr>
        <w:rFonts w:cs="Times New Roman" w:asciiTheme="majorHAnsi" w:hAnsiTheme="majorHAnsi" w:eastAsiaTheme="majorEastAsia"/>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rPr>
        <w:rFonts w:cs="Times New Roman"/>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rPr>
        <w:rFonts w:cs="Times New Roman"/>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rPr>
        <w:rFonts w:cs="Times New Roman"/>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pPr>
      <w:rPr>
        <w:rFonts w:cs="Times New Roman"/>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pPr>
      <w:rPr>
        <w:rFonts w:cs="Times New Roman"/>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hemeFill="text1" w:themeFillTint="3F"/>
      </w:tcPr>
    </w:tblStylePr>
    <w:tblStylePr w:type="band1Horz">
      <w:rPr>
        <w:rFonts w:cs="Times New Roman"/>
      </w:rPr>
      <w:tblPr/>
      <w:tcPr>
        <w:tcBorders>
          <w:insideH w:val="nil"/>
          <w:insideV w:val="nil"/>
        </w:tcBorders>
        <w:shd w:val="clear" w:color="auto" w:fill="C0C0C0" w:themeFill="text1" w:themeFillTint="3F"/>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pPr>
      <w:rPr>
        <w:rFonts w:cs="Times New Roman"/>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pPr>
      <w:rPr>
        <w:rFonts w:cs="Times New Roman"/>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pPr>
      <w:rPr>
        <w:rFonts w:cs="Times New Roman"/>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pPr>
      <w:rPr>
        <w:rFonts w:cs="Times New Roman"/>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hemeFill="accent2" w:themeFillTint="3F"/>
      </w:tcPr>
    </w:tblStylePr>
    <w:tblStylePr w:type="band1Horz">
      <w:rPr>
        <w:rFonts w:cs="Times New Roman"/>
      </w:rPr>
      <w:tblPr/>
      <w:tcPr>
        <w:tcBorders>
          <w:insideH w:val="nil"/>
          <w:insideV w:val="nil"/>
        </w:tcBorders>
        <w:shd w:val="clear" w:color="auto" w:fill="EFD3D2" w:themeFill="accent2" w:themeFillTint="3F"/>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pPr>
      <w:rPr>
        <w:rFonts w:cs="Times New Roman"/>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pPr>
      <w:rPr>
        <w:rFonts w:cs="Times New Roman"/>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hemeFill="accent3" w:themeFillTint="3F"/>
      </w:tcPr>
    </w:tblStylePr>
    <w:tblStylePr w:type="band1Horz">
      <w:rPr>
        <w:rFonts w:cs="Times New Roman"/>
      </w:rPr>
      <w:tblPr/>
      <w:tcPr>
        <w:tcBorders>
          <w:insideH w:val="nil"/>
          <w:insideV w:val="nil"/>
        </w:tcBorders>
        <w:shd w:val="clear" w:color="auto" w:fill="E6EED5" w:themeFill="accent3" w:themeFillTint="3F"/>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pPr>
      <w:rPr>
        <w:rFonts w:cs="Times New Roman"/>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pPr>
      <w:rPr>
        <w:rFonts w:cs="Times New Roman"/>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hemeFill="accent4" w:themeFillTint="3F"/>
      </w:tcPr>
    </w:tblStylePr>
    <w:tblStylePr w:type="band1Horz">
      <w:rPr>
        <w:rFonts w:cs="Times New Roman"/>
      </w:rPr>
      <w:tblPr/>
      <w:tcPr>
        <w:tcBorders>
          <w:insideH w:val="nil"/>
          <w:insideV w:val="nil"/>
        </w:tcBorders>
        <w:shd w:val="clear" w:color="auto" w:fill="DFD8E8" w:themeFill="accent4" w:themeFillTint="3F"/>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pPr>
      <w:rPr>
        <w:rFonts w:cs="Times New Roman"/>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pPr>
      <w:rPr>
        <w:rFonts w:cs="Times New Roman"/>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hemeFill="accent5" w:themeFillTint="3F"/>
      </w:tcPr>
    </w:tblStylePr>
    <w:tblStylePr w:type="band1Horz">
      <w:rPr>
        <w:rFonts w:cs="Times New Roman"/>
      </w:rPr>
      <w:tblPr/>
      <w:tcPr>
        <w:tcBorders>
          <w:insideH w:val="nil"/>
          <w:insideV w:val="nil"/>
        </w:tcBorders>
        <w:shd w:val="clear" w:color="auto" w:fill="D2EAF1" w:themeFill="accent5" w:themeFillTint="3F"/>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pPr>
      <w:rPr>
        <w:rFonts w:cs="Times New Roman"/>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pPr>
      <w:rPr>
        <w:rFonts w:cs="Times New Roman"/>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hemeFill="accent6" w:themeFillTint="3F"/>
      </w:tcPr>
    </w:tblStylePr>
    <w:tblStylePr w:type="band1Horz">
      <w:rPr>
        <w:rFonts w:cs="Times New Roman"/>
      </w:rPr>
      <w:tblPr/>
      <w:tcPr>
        <w:tcBorders>
          <w:insideH w:val="nil"/>
          <w:insideV w:val="nil"/>
        </w:tcBorders>
        <w:shd w:val="clear" w:color="auto" w:fill="FDE4D0" w:themeFill="accent6" w:themeFillTint="3F"/>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rFonts w:cs="Times New Roman"/>
        <w:b/>
        <w:bCs/>
        <w:color w:val="FFFFFF" w:themeColor="background1"/>
      </w:rPr>
      <w:tblPr/>
      <w:tcPr>
        <w:tcBorders>
          <w:left w:val="nil"/>
          <w:right w:val="nil"/>
          <w:insideH w:val="nil"/>
          <w:insideV w:val="nil"/>
        </w:tcBorders>
        <w:shd w:val="clear" w:color="auto" w:fill="4F81BD"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rFonts w:cs="Times New Roman"/>
        <w:b/>
        <w:bCs/>
        <w:color w:val="FFFFFF" w:themeColor="background1"/>
      </w:rPr>
      <w:tblPr/>
      <w:tcPr>
        <w:tcBorders>
          <w:left w:val="nil"/>
          <w:right w:val="nil"/>
          <w:insideH w:val="nil"/>
          <w:insideV w:val="nil"/>
        </w:tcBorders>
        <w:shd w:val="clear" w:color="auto" w:fill="C0504D"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rFonts w:cs="Times New Roman"/>
        <w:b/>
        <w:bCs/>
        <w:color w:val="FFFFFF" w:themeColor="background1"/>
      </w:rPr>
      <w:tblPr/>
      <w:tcPr>
        <w:tcBorders>
          <w:left w:val="nil"/>
          <w:right w:val="nil"/>
          <w:insideH w:val="nil"/>
          <w:insideV w:val="nil"/>
        </w:tcBorders>
        <w:shd w:val="clear" w:color="auto" w:fill="9BBB59"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rFonts w:cs="Times New Roman"/>
        <w:b/>
        <w:bCs/>
        <w:color w:val="FFFFFF" w:themeColor="background1"/>
      </w:rPr>
      <w:tblPr/>
      <w:tcPr>
        <w:tcBorders>
          <w:left w:val="nil"/>
          <w:right w:val="nil"/>
          <w:insideH w:val="nil"/>
          <w:insideV w:val="nil"/>
        </w:tcBorders>
        <w:shd w:val="clear" w:color="auto" w:fill="8064A2" w:themeFill="accent4"/>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rFonts w:cs="Times New Roman"/>
        <w:b/>
        <w:bCs/>
        <w:color w:val="FFFFFF" w:themeColor="background1"/>
      </w:rPr>
      <w:tblPr/>
      <w:tcPr>
        <w:tcBorders>
          <w:left w:val="nil"/>
          <w:right w:val="nil"/>
          <w:insideH w:val="nil"/>
          <w:insideV w:val="nil"/>
        </w:tcBorders>
        <w:shd w:val="clear" w:color="auto" w:fill="4BACC6"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pPr>
      <w:rPr>
        <w:rFonts w:cs="Times New Roman"/>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rFonts w:cs="Times New Roman"/>
        <w:b/>
        <w:bCs/>
        <w:color w:val="FFFFFF" w:themeColor="background1"/>
      </w:rPr>
      <w:tblPr/>
      <w:tcPr>
        <w:tcBorders>
          <w:left w:val="nil"/>
          <w:right w:val="nil"/>
          <w:insideH w:val="nil"/>
          <w:insideV w:val="nil"/>
        </w:tcBorders>
        <w:shd w:val="clear" w:color="auto" w:fill="F79646"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color="auto" w:sz="18" w:space="0"/>
          <w:left w:val="nil"/>
          <w:bottom w:val="single" w:color="auto" w:sz="18" w:space="0"/>
          <w:right w:val="nil"/>
          <w:insideH w:val="nil"/>
          <w:insideV w:val="nil"/>
        </w:tcBorders>
      </w:tcPr>
    </w:tblStylePr>
    <w:tblStylePr w:type="nwCell">
      <w:rPr>
        <w:rFonts w:cs="Times New Roman"/>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cs="Times New Roman" w:asciiTheme="majorHAnsi" w:hAnsiTheme="majorHAnsi" w:eastAsiaTheme="majorEastAsia"/>
      </w:rPr>
      <w:tblPr/>
      <w:tcPr>
        <w:tcBorders>
          <w:top w:val="nil"/>
          <w:bottom w:val="single" w:color="000000" w:themeColor="text1" w:sz="8" w:space="0"/>
        </w:tcBorders>
      </w:tcPr>
    </w:tblStylePr>
    <w:tblStylePr w:type="lastRow">
      <w:rPr>
        <w:rFonts w:cs="Times New Roman"/>
        <w:b/>
        <w:bCs/>
        <w:color w:val="1F497D" w:themeColor="text2"/>
      </w:rPr>
      <w:tblPr/>
      <w:tcPr>
        <w:tcBorders>
          <w:top w:val="single" w:color="000000" w:themeColor="text1" w:sz="8" w:space="0"/>
          <w:bottom w:val="single" w:color="000000" w:themeColor="text1" w:sz="8" w:space="0"/>
        </w:tcBorders>
      </w:tcPr>
    </w:tblStylePr>
    <w:tblStylePr w:type="firstCol">
      <w:rPr>
        <w:rFonts w:cs="Times New Roman"/>
        <w:b/>
        <w:bCs/>
      </w:rPr>
    </w:tblStylePr>
    <w:tblStylePr w:type="lastCol">
      <w:rPr>
        <w:rFonts w:cs="Times New Roman"/>
        <w:b/>
        <w:bCs/>
      </w:rPr>
      <w:tblPr/>
      <w:tcPr>
        <w:tcBorders>
          <w:top w:val="single" w:color="000000" w:themeColor="text1" w:sz="8" w:space="0"/>
          <w:bottom w:val="single" w:color="000000" w:themeColor="text1" w:sz="8" w:space="0"/>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cs="Times New Roman" w:asciiTheme="majorHAnsi" w:hAnsiTheme="majorHAnsi" w:eastAsiaTheme="majorEastAsia"/>
      </w:rPr>
      <w:tblPr/>
      <w:tcPr>
        <w:tcBorders>
          <w:top w:val="nil"/>
          <w:bottom w:val="single" w:color="4F81BD" w:themeColor="accent1" w:sz="8" w:space="0"/>
        </w:tcBorders>
      </w:tcPr>
    </w:tblStylePr>
    <w:tblStylePr w:type="lastRow">
      <w:rPr>
        <w:rFonts w:cs="Times New Roman"/>
        <w:b/>
        <w:bCs/>
        <w:color w:val="1F497D" w:themeColor="text2"/>
      </w:rPr>
      <w:tblPr/>
      <w:tcPr>
        <w:tcBorders>
          <w:top w:val="single" w:color="4F81BD" w:themeColor="accent1" w:sz="8" w:space="0"/>
          <w:bottom w:val="single" w:color="4F81BD" w:themeColor="accent1" w:sz="8" w:space="0"/>
        </w:tcBorders>
      </w:tcPr>
    </w:tblStylePr>
    <w:tblStylePr w:type="firstCol">
      <w:rPr>
        <w:rFonts w:cs="Times New Roman"/>
        <w:b/>
        <w:bCs/>
      </w:rPr>
    </w:tblStylePr>
    <w:tblStylePr w:type="lastCol">
      <w:rPr>
        <w:rFonts w:cs="Times New Roman"/>
        <w:b/>
        <w:bCs/>
      </w:rPr>
      <w:tblPr/>
      <w:tcPr>
        <w:tcBorders>
          <w:top w:val="single" w:color="4F81BD" w:themeColor="accent1" w:sz="8" w:space="0"/>
          <w:bottom w:val="single" w:color="4F81BD" w:themeColor="accent1" w:sz="8" w:space="0"/>
        </w:tcBorders>
      </w:tcPr>
    </w:tblStylePr>
    <w:tblStylePr w:type="band1Vert">
      <w:rPr>
        <w:rFonts w:cs="Times New Roman"/>
      </w:rPr>
      <w:tblPr/>
      <w:tcPr>
        <w:shd w:val="clear" w:color="auto" w:fill="D3DFEE" w:themeFill="accent1" w:themeFillTint="3F"/>
      </w:tcPr>
    </w:tblStylePr>
    <w:tblStylePr w:type="band1Horz">
      <w:rPr>
        <w:rFonts w:cs="Times New Roman"/>
      </w:rPr>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cs="Times New Roman" w:asciiTheme="majorHAnsi" w:hAnsiTheme="majorHAnsi" w:eastAsiaTheme="majorEastAsia"/>
      </w:rPr>
      <w:tblPr/>
      <w:tcPr>
        <w:tcBorders>
          <w:top w:val="nil"/>
          <w:bottom w:val="single" w:color="C0504D" w:themeColor="accent2" w:sz="8" w:space="0"/>
        </w:tcBorders>
      </w:tcPr>
    </w:tblStylePr>
    <w:tblStylePr w:type="lastRow">
      <w:rPr>
        <w:rFonts w:cs="Times New Roman"/>
        <w:b/>
        <w:bCs/>
        <w:color w:val="1F497D" w:themeColor="text2"/>
      </w:rPr>
      <w:tblPr/>
      <w:tcPr>
        <w:tcBorders>
          <w:top w:val="single" w:color="C0504D" w:themeColor="accent2" w:sz="8" w:space="0"/>
          <w:bottom w:val="single" w:color="C0504D" w:themeColor="accent2" w:sz="8" w:space="0"/>
        </w:tcBorders>
      </w:tcPr>
    </w:tblStylePr>
    <w:tblStylePr w:type="firstCol">
      <w:rPr>
        <w:rFonts w:cs="Times New Roman"/>
        <w:b/>
        <w:bCs/>
      </w:rPr>
    </w:tblStylePr>
    <w:tblStylePr w:type="lastCol">
      <w:rPr>
        <w:rFonts w:cs="Times New Roman"/>
        <w:b/>
        <w:bCs/>
      </w:rPr>
      <w:tblPr/>
      <w:tcPr>
        <w:tcBorders>
          <w:top w:val="single" w:color="C0504D" w:themeColor="accent2" w:sz="8" w:space="0"/>
          <w:bottom w:val="single" w:color="C0504D" w:themeColor="accent2" w:sz="8" w:space="0"/>
        </w:tcBorders>
      </w:tcPr>
    </w:tblStylePr>
    <w:tblStylePr w:type="band1Vert">
      <w:rPr>
        <w:rFonts w:cs="Times New Roman"/>
      </w:rPr>
      <w:tblPr/>
      <w:tcPr>
        <w:shd w:val="clear" w:color="auto" w:fill="EFD3D2" w:themeFill="accent2" w:themeFillTint="3F"/>
      </w:tcPr>
    </w:tblStylePr>
    <w:tblStylePr w:type="band1Horz">
      <w:rPr>
        <w:rFonts w:cs="Times New Roman"/>
      </w:rPr>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cs="Times New Roman" w:asciiTheme="majorHAnsi" w:hAnsiTheme="majorHAnsi" w:eastAsiaTheme="majorEastAsia"/>
      </w:rPr>
      <w:tblPr/>
      <w:tcPr>
        <w:tcBorders>
          <w:top w:val="nil"/>
          <w:bottom w:val="single" w:color="9BBB59" w:themeColor="accent3" w:sz="8" w:space="0"/>
        </w:tcBorders>
      </w:tcPr>
    </w:tblStylePr>
    <w:tblStylePr w:type="lastRow">
      <w:rPr>
        <w:rFonts w:cs="Times New Roman"/>
        <w:b/>
        <w:bCs/>
        <w:color w:val="1F497D" w:themeColor="text2"/>
      </w:rPr>
      <w:tblPr/>
      <w:tcPr>
        <w:tcBorders>
          <w:top w:val="single" w:color="9BBB59" w:themeColor="accent3" w:sz="8" w:space="0"/>
          <w:bottom w:val="single" w:color="9BBB59" w:themeColor="accent3" w:sz="8" w:space="0"/>
        </w:tcBorders>
      </w:tcPr>
    </w:tblStylePr>
    <w:tblStylePr w:type="firstCol">
      <w:rPr>
        <w:rFonts w:cs="Times New Roman"/>
        <w:b/>
        <w:bCs/>
      </w:rPr>
    </w:tblStylePr>
    <w:tblStylePr w:type="lastCol">
      <w:rPr>
        <w:rFonts w:cs="Times New Roman"/>
        <w:b/>
        <w:bCs/>
      </w:rPr>
      <w:tblPr/>
      <w:tcPr>
        <w:tcBorders>
          <w:top w:val="single" w:color="9BBB59" w:themeColor="accent3" w:sz="8" w:space="0"/>
          <w:bottom w:val="single" w:color="9BBB59" w:themeColor="accent3" w:sz="8" w:space="0"/>
        </w:tcBorders>
      </w:tcPr>
    </w:tblStylePr>
    <w:tblStylePr w:type="band1Vert">
      <w:rPr>
        <w:rFonts w:cs="Times New Roman"/>
      </w:rPr>
      <w:tblPr/>
      <w:tcPr>
        <w:shd w:val="clear" w:color="auto" w:fill="E6EED5" w:themeFill="accent3" w:themeFillTint="3F"/>
      </w:tcPr>
    </w:tblStylePr>
    <w:tblStylePr w:type="band1Horz">
      <w:rPr>
        <w:rFonts w:cs="Times New Roman"/>
      </w:rPr>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cs="Times New Roman" w:asciiTheme="majorHAnsi" w:hAnsiTheme="majorHAnsi" w:eastAsiaTheme="majorEastAsia"/>
      </w:rPr>
      <w:tblPr/>
      <w:tcPr>
        <w:tcBorders>
          <w:top w:val="nil"/>
          <w:bottom w:val="single" w:color="8064A2" w:themeColor="accent4" w:sz="8" w:space="0"/>
        </w:tcBorders>
      </w:tcPr>
    </w:tblStylePr>
    <w:tblStylePr w:type="lastRow">
      <w:rPr>
        <w:rFonts w:cs="Times New Roman"/>
        <w:b/>
        <w:bCs/>
        <w:color w:val="1F497D" w:themeColor="text2"/>
      </w:rPr>
      <w:tblPr/>
      <w:tcPr>
        <w:tcBorders>
          <w:top w:val="single" w:color="8064A2" w:themeColor="accent4" w:sz="8" w:space="0"/>
          <w:bottom w:val="single" w:color="8064A2" w:themeColor="accent4" w:sz="8" w:space="0"/>
        </w:tcBorders>
      </w:tcPr>
    </w:tblStylePr>
    <w:tblStylePr w:type="firstCol">
      <w:rPr>
        <w:rFonts w:cs="Times New Roman"/>
        <w:b/>
        <w:bCs/>
      </w:rPr>
    </w:tblStylePr>
    <w:tblStylePr w:type="lastCol">
      <w:rPr>
        <w:rFonts w:cs="Times New Roman"/>
        <w:b/>
        <w:bCs/>
      </w:rPr>
      <w:tblPr/>
      <w:tcPr>
        <w:tcBorders>
          <w:top w:val="single" w:color="8064A2" w:themeColor="accent4" w:sz="8" w:space="0"/>
          <w:bottom w:val="single" w:color="8064A2" w:themeColor="accent4" w:sz="8" w:space="0"/>
        </w:tcBorders>
      </w:tcPr>
    </w:tblStylePr>
    <w:tblStylePr w:type="band1Vert">
      <w:rPr>
        <w:rFonts w:cs="Times New Roman"/>
      </w:rPr>
      <w:tblPr/>
      <w:tcPr>
        <w:shd w:val="clear" w:color="auto" w:fill="DFD8E8" w:themeFill="accent4" w:themeFillTint="3F"/>
      </w:tcPr>
    </w:tblStylePr>
    <w:tblStylePr w:type="band1Horz">
      <w:rPr>
        <w:rFonts w:cs="Times New Roman"/>
      </w:rPr>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cs="Times New Roman" w:asciiTheme="majorHAnsi" w:hAnsiTheme="majorHAnsi" w:eastAsiaTheme="majorEastAsia"/>
      </w:rPr>
      <w:tblPr/>
      <w:tcPr>
        <w:tcBorders>
          <w:top w:val="nil"/>
          <w:bottom w:val="single" w:color="4BACC6" w:themeColor="accent5" w:sz="8" w:space="0"/>
        </w:tcBorders>
      </w:tcPr>
    </w:tblStylePr>
    <w:tblStylePr w:type="lastRow">
      <w:rPr>
        <w:rFonts w:cs="Times New Roman"/>
        <w:b/>
        <w:bCs/>
        <w:color w:val="1F497D" w:themeColor="text2"/>
      </w:rPr>
      <w:tblPr/>
      <w:tcPr>
        <w:tcBorders>
          <w:top w:val="single" w:color="4BACC6" w:themeColor="accent5" w:sz="8" w:space="0"/>
          <w:bottom w:val="single" w:color="4BACC6" w:themeColor="accent5" w:sz="8" w:space="0"/>
        </w:tcBorders>
      </w:tcPr>
    </w:tblStylePr>
    <w:tblStylePr w:type="firstCol">
      <w:rPr>
        <w:rFonts w:cs="Times New Roman"/>
        <w:b/>
        <w:bCs/>
      </w:rPr>
    </w:tblStylePr>
    <w:tblStylePr w:type="lastCol">
      <w:rPr>
        <w:rFonts w:cs="Times New Roman"/>
        <w:b/>
        <w:bCs/>
      </w:rPr>
      <w:tblPr/>
      <w:tcPr>
        <w:tcBorders>
          <w:top w:val="single" w:color="4BACC6" w:themeColor="accent5" w:sz="8" w:space="0"/>
          <w:bottom w:val="single" w:color="4BACC6" w:themeColor="accent5" w:sz="8" w:space="0"/>
        </w:tcBorders>
      </w:tcPr>
    </w:tblStylePr>
    <w:tblStylePr w:type="band1Vert">
      <w:rPr>
        <w:rFonts w:cs="Times New Roman"/>
      </w:rPr>
      <w:tblPr/>
      <w:tcPr>
        <w:shd w:val="clear" w:color="auto" w:fill="D2EAF1" w:themeFill="accent5" w:themeFillTint="3F"/>
      </w:tcPr>
    </w:tblStylePr>
    <w:tblStylePr w:type="band1Horz">
      <w:rPr>
        <w:rFonts w:cs="Times New Roman"/>
      </w:rPr>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cs="Times New Roman" w:asciiTheme="majorHAnsi" w:hAnsiTheme="majorHAnsi" w:eastAsiaTheme="majorEastAsia"/>
      </w:rPr>
      <w:tblPr/>
      <w:tcPr>
        <w:tcBorders>
          <w:top w:val="nil"/>
          <w:bottom w:val="single" w:color="F79646" w:themeColor="accent6" w:sz="8" w:space="0"/>
        </w:tcBorders>
      </w:tcPr>
    </w:tblStylePr>
    <w:tblStylePr w:type="lastRow">
      <w:rPr>
        <w:rFonts w:cs="Times New Roman"/>
        <w:b/>
        <w:bCs/>
        <w:color w:val="1F497D" w:themeColor="text2"/>
      </w:rPr>
      <w:tblPr/>
      <w:tcPr>
        <w:tcBorders>
          <w:top w:val="single" w:color="F79646" w:themeColor="accent6" w:sz="8" w:space="0"/>
          <w:bottom w:val="single" w:color="F79646" w:themeColor="accent6" w:sz="8" w:space="0"/>
        </w:tcBorders>
      </w:tcPr>
    </w:tblStylePr>
    <w:tblStylePr w:type="firstCol">
      <w:rPr>
        <w:rFonts w:cs="Times New Roman"/>
        <w:b/>
        <w:bCs/>
      </w:rPr>
    </w:tblStylePr>
    <w:tblStylePr w:type="lastCol">
      <w:rPr>
        <w:rFonts w:cs="Times New Roman"/>
        <w:b/>
        <w:bCs/>
      </w:rPr>
      <w:tblPr/>
      <w:tcPr>
        <w:tcBorders>
          <w:top w:val="single" w:color="F79646" w:themeColor="accent6" w:sz="8" w:space="0"/>
          <w:bottom w:val="single" w:color="F79646" w:themeColor="accent6" w:sz="8" w:space="0"/>
        </w:tcBorders>
      </w:tcPr>
    </w:tblStylePr>
    <w:tblStylePr w:type="band1Vert">
      <w:rPr>
        <w:rFonts w:cs="Times New Roman"/>
      </w:rPr>
      <w:tblPr/>
      <w:tcPr>
        <w:shd w:val="clear" w:color="auto" w:fill="FDE4D0" w:themeFill="accent6" w:themeFillTint="3F"/>
      </w:tcPr>
    </w:tblStylePr>
    <w:tblStylePr w:type="band1Horz">
      <w:rPr>
        <w:rFonts w:cs="Times New Roman"/>
      </w:rPr>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rFonts w:cs="Times New Roman"/>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rPr>
        <w:rFonts w:cs="Times New Roman"/>
      </w:rPr>
      <w:tblPr/>
      <w:tcPr>
        <w:tcBorders>
          <w:top w:val="single" w:color="000000" w:themeColor="text1"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000000" w:themeColor="text1" w:sz="8" w:space="0"/>
          <w:insideH w:val="nil"/>
          <w:insideV w:val="nil"/>
        </w:tcBorders>
        <w:shd w:val="clear" w:color="auto" w:fill="FFFFFF" w:themeFill="background1"/>
      </w:tcPr>
    </w:tblStylePr>
    <w:tblStylePr w:type="lastCol">
      <w:rPr>
        <w:rFonts w:cs="Times New Roman"/>
      </w:rPr>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rFonts w:cs="Times New Roman"/>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rPr>
        <w:rFonts w:cs="Times New Roman"/>
      </w:rPr>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rPr>
        <w:rFonts w:cs="Times New Roman"/>
      </w:rPr>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rFonts w:cs="Times New Roman"/>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cs="Times New Roman"/>
      </w:rPr>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rPr>
        <w:rFonts w:cs="Times New Roman"/>
      </w:rPr>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top w:val="nil"/>
          <w:bottom w:val="nil"/>
          <w:insideH w:val="nil"/>
          <w:insideV w:val="nil"/>
        </w:tcBorders>
        <w:shd w:val="clear" w:color="auto" w:fill="EFD3D2" w:themeFill="accent2"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rFonts w:cs="Times New Roman"/>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rFonts w:cs="Times New Roman"/>
      </w:rPr>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rPr>
        <w:rFonts w:cs="Times New Roman"/>
      </w:rPr>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top w:val="nil"/>
          <w:bottom w:val="nil"/>
          <w:insideH w:val="nil"/>
          <w:insideV w:val="nil"/>
        </w:tcBorders>
        <w:shd w:val="clear" w:color="auto" w:fill="E6EED5" w:themeFill="accent3"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rFonts w:cs="Times New Roman"/>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rFonts w:cs="Times New Roman"/>
      </w:rPr>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rPr>
        <w:rFonts w:cs="Times New Roman"/>
      </w:rPr>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top w:val="nil"/>
          <w:bottom w:val="nil"/>
          <w:insideH w:val="nil"/>
          <w:insideV w:val="nil"/>
        </w:tcBorders>
        <w:shd w:val="clear" w:color="auto" w:fill="DFD8E8" w:themeFill="accent4"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rFonts w:cs="Times New Roman"/>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rFonts w:cs="Times New Roman"/>
      </w:rPr>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rPr>
        <w:rFonts w:cs="Times New Roman"/>
      </w:rPr>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top w:val="nil"/>
          <w:bottom w:val="nil"/>
          <w:insideH w:val="nil"/>
          <w:insideV w:val="nil"/>
        </w:tcBorders>
        <w:shd w:val="clear" w:color="auto" w:fill="D2EAF1"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rFonts w:cs="Times New Roman"/>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rFonts w:cs="Times New Roman"/>
      </w:rPr>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rPr>
        <w:rFonts w:cs="Times New Roman"/>
      </w:rPr>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color="404040" w:themeColor="text1"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rFonts w:cs="Times New Roman"/>
        <w:b/>
        <w:bCs/>
      </w:rPr>
    </w:tblStylePr>
    <w:tblStylePr w:type="lastRow">
      <w:rPr>
        <w:rFonts w:cs="Times New Roman"/>
        <w:b/>
        <w:bCs/>
      </w:rPr>
      <w:tblPr/>
      <w:tcPr>
        <w:tcBorders>
          <w:top w:val="single" w:color="7BA0CD" w:themeColor="accent1"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rFonts w:cs="Times New Roman"/>
        <w:b/>
        <w:bCs/>
      </w:rPr>
    </w:tblStylePr>
    <w:tblStylePr w:type="lastRow">
      <w:rPr>
        <w:rFonts w:cs="Times New Roman"/>
        <w:b/>
        <w:bCs/>
      </w:rPr>
      <w:tblPr/>
      <w:tcPr>
        <w:tcBorders>
          <w:top w:val="single" w:color="CF7B79" w:themeColor="accent2"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rFonts w:cs="Times New Roman"/>
        <w:b/>
        <w:bCs/>
      </w:rPr>
    </w:tblStylePr>
    <w:tblStylePr w:type="lastRow">
      <w:rPr>
        <w:rFonts w:cs="Times New Roman"/>
        <w:b/>
        <w:bCs/>
      </w:rPr>
      <w:tblPr/>
      <w:tcPr>
        <w:tcBorders>
          <w:top w:val="single" w:color="B3CC82" w:themeColor="accent3"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rFonts w:cs="Times New Roman"/>
        <w:b/>
        <w:bCs/>
      </w:rPr>
    </w:tblStylePr>
    <w:tblStylePr w:type="lastRow">
      <w:rPr>
        <w:rFonts w:cs="Times New Roman"/>
        <w:b/>
        <w:bCs/>
      </w:rPr>
      <w:tblPr/>
      <w:tcPr>
        <w:tcBorders>
          <w:top w:val="single" w:color="9F8AB9" w:themeColor="accent4"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rFonts w:cs="Times New Roman"/>
        <w:b/>
        <w:bCs/>
      </w:rPr>
    </w:tblStylePr>
    <w:tblStylePr w:type="lastRow">
      <w:rPr>
        <w:rFonts w:cs="Times New Roman"/>
        <w:b/>
        <w:bCs/>
      </w:rPr>
      <w:tblPr/>
      <w:tcPr>
        <w:tcBorders>
          <w:top w:val="single" w:color="78C0D4" w:themeColor="accent5"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rFonts w:cs="Times New Roman"/>
        <w:b/>
        <w:bCs/>
      </w:rPr>
    </w:tblStylePr>
    <w:tblStylePr w:type="lastRow">
      <w:rPr>
        <w:rFonts w:cs="Times New Roman"/>
        <w:b/>
        <w:bCs/>
      </w:rPr>
      <w:tblPr/>
      <w:tcPr>
        <w:tcBorders>
          <w:top w:val="single" w:color="F9B074" w:themeColor="accent6" w:themeTint="BF" w:sz="18" w:space="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rFonts w:cs="Times New Roman"/>
        <w:b/>
        <w:bCs/>
        <w:color w:val="000000" w:themeColor="text1"/>
      </w:rPr>
      <w:tblPr/>
      <w:tcPr>
        <w:shd w:val="clear" w:color="auto" w:fill="E6E6E6" w:themeFill="text1"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imes New Roman"/>
      </w:rPr>
      <w:tblPr/>
      <w:tcPr>
        <w:shd w:val="clear" w:color="auto" w:fill="808080" w:themeFill="text1" w:themeFillTint="7F"/>
      </w:tcPr>
    </w:tblStylePr>
    <w:tblStylePr w:type="band1Horz">
      <w:rPr>
        <w:rFonts w:cs="Times New Roman"/>
      </w:rPr>
      <w:tblPr/>
      <w:tcPr>
        <w:tcBorders>
          <w:insideH w:val="single" w:color="000000" w:themeColor="text1" w:sz="6" w:space="0"/>
          <w:insideV w:val="single" w:color="000000" w:themeColor="text1" w:sz="6" w:space="0"/>
        </w:tcBorders>
        <w:shd w:val="clear" w:color="auto" w:fill="808080" w:themeFill="text1" w:themeFillTint="7F"/>
      </w:tcPr>
    </w:tblStylePr>
    <w:tblStylePr w:type="nwCell">
      <w:rPr>
        <w:rFonts w:cs="Times New Roman"/>
      </w:rPr>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rFonts w:cs="Times New Roman"/>
        <w:b/>
        <w:bCs/>
        <w:color w:val="000000" w:themeColor="text1"/>
      </w:rPr>
      <w:tblPr/>
      <w:tcPr>
        <w:shd w:val="clear" w:color="auto" w:fill="EDF2F8" w:themeFill="accent1"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rPr>
        <w:rFonts w:cs="Times New Roman"/>
      </w:rPr>
      <w:tblPr/>
      <w:tcPr>
        <w:shd w:val="clear" w:color="auto" w:fill="A7BFDE" w:themeFill="accent1" w:themeFillTint="7F"/>
      </w:tcPr>
    </w:tblStylePr>
    <w:tblStylePr w:type="band1Horz">
      <w:rPr>
        <w:rFonts w:cs="Times New Roman"/>
      </w:rPr>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rPr>
        <w:rFonts w:cs="Times New Roman"/>
      </w:rPr>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rFonts w:cs="Times New Roman"/>
        <w:b/>
        <w:bCs/>
        <w:color w:val="000000" w:themeColor="text1"/>
      </w:rPr>
      <w:tblPr/>
      <w:tcPr>
        <w:shd w:val="clear" w:color="auto" w:fill="F8EDED" w:themeFill="accent2"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rPr>
        <w:rFonts w:cs="Times New Roman"/>
      </w:rPr>
      <w:tblPr/>
      <w:tcPr>
        <w:shd w:val="clear" w:color="auto" w:fill="DFA7A6" w:themeFill="accent2" w:themeFillTint="7F"/>
      </w:tcPr>
    </w:tblStylePr>
    <w:tblStylePr w:type="band1Horz">
      <w:rPr>
        <w:rFonts w:cs="Times New Roman"/>
      </w:rPr>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rPr>
        <w:rFonts w:cs="Times New Roman"/>
      </w:rPr>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rFonts w:cs="Times New Roman"/>
        <w:b/>
        <w:bCs/>
        <w:color w:val="000000" w:themeColor="text1"/>
      </w:rPr>
      <w:tblPr/>
      <w:tcPr>
        <w:shd w:val="clear" w:color="auto" w:fill="F5F8EE" w:themeFill="accent3"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rPr>
        <w:rFonts w:cs="Times New Roman"/>
      </w:rPr>
      <w:tblPr/>
      <w:tcPr>
        <w:shd w:val="clear" w:color="auto" w:fill="CDDDAC" w:themeFill="accent3" w:themeFillTint="7F"/>
      </w:tcPr>
    </w:tblStylePr>
    <w:tblStylePr w:type="band1Horz">
      <w:rPr>
        <w:rFonts w:cs="Times New Roman"/>
      </w:rPr>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rPr>
        <w:rFonts w:cs="Times New Roman"/>
      </w:rPr>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rFonts w:cs="Times New Roman"/>
        <w:b/>
        <w:bCs/>
        <w:color w:val="000000" w:themeColor="text1"/>
      </w:rPr>
      <w:tblPr/>
      <w:tcPr>
        <w:shd w:val="clear" w:color="auto" w:fill="F2EFF6" w:themeFill="accent4"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rPr>
        <w:rFonts w:cs="Times New Roman"/>
      </w:rPr>
      <w:tblPr/>
      <w:tcPr>
        <w:shd w:val="clear" w:color="auto" w:fill="BFB1D0" w:themeFill="accent4" w:themeFillTint="7F"/>
      </w:tcPr>
    </w:tblStylePr>
    <w:tblStylePr w:type="band1Horz">
      <w:rPr>
        <w:rFonts w:cs="Times New Roman"/>
      </w:rPr>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rPr>
        <w:rFonts w:cs="Times New Roman"/>
      </w:rPr>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rFonts w:cs="Times New Roman"/>
        <w:b/>
        <w:bCs/>
        <w:color w:val="000000" w:themeColor="text1"/>
      </w:rPr>
      <w:tblPr/>
      <w:tcPr>
        <w:shd w:val="clear" w:color="auto" w:fill="EDF6F9" w:themeFill="accent5"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rPr>
        <w:rFonts w:cs="Times New Roman"/>
      </w:rPr>
      <w:tblPr/>
      <w:tcPr>
        <w:shd w:val="clear" w:color="auto" w:fill="A5D5E2" w:themeFill="accent5" w:themeFillTint="7F"/>
      </w:tcPr>
    </w:tblStylePr>
    <w:tblStylePr w:type="band1Horz">
      <w:rPr>
        <w:rFonts w:cs="Times New Roman"/>
      </w:rPr>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rPr>
        <w:rFonts w:cs="Times New Roman"/>
      </w:rPr>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rFonts w:cs="Times New Roman"/>
        <w:b/>
        <w:bCs/>
        <w:color w:val="000000" w:themeColor="text1"/>
      </w:rPr>
      <w:tblPr/>
      <w:tcPr>
        <w:shd w:val="clear" w:color="auto" w:fill="FEF4EC" w:themeFill="accent6" w:themeFillTint="19"/>
      </w:tcPr>
    </w:tblStylePr>
    <w:tblStylePr w:type="lastRow">
      <w:rPr>
        <w:rFonts w:cs="Times New Roman"/>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rPr>
        <w:rFonts w:cs="Times New Roman"/>
      </w:rPr>
      <w:tblPr/>
      <w:tcPr>
        <w:shd w:val="clear" w:color="auto" w:fill="FBCAA2" w:themeFill="accent6" w:themeFillTint="7F"/>
      </w:tcPr>
    </w:tblStylePr>
    <w:tblStylePr w:type="band1Horz">
      <w:rPr>
        <w:rFonts w:cs="Times New Roman"/>
      </w:rPr>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rPr>
        <w:rFonts w:cs="Times New Roman"/>
      </w:rPr>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rFonts w:cs="Times New Roman"/>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rFonts w:cs="Times New Roman"/>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rFonts w:cs="Times New Roman"/>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rFonts w:cs="Times New Roman"/>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rPr>
        <w:rFonts w:cs="Times New Roman"/>
      </w:rPr>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rPr>
        <w:rFonts w:cs="Times New Roman"/>
      </w:rPr>
      <w:tblPr/>
      <w:tcPr>
        <w:tcBorders>
          <w:top w:val="nil"/>
          <w:left w:val="nil"/>
          <w:bottom w:val="nil"/>
          <w:right w:val="nil"/>
          <w:insideH w:val="nil"/>
          <w:insideV w:val="nil"/>
        </w:tcBorders>
        <w:shd w:val="clear" w:color="auto" w:fill="000000" w:themeFill="text1" w:themeFillShade="BF"/>
      </w:tcPr>
    </w:tblStylePr>
    <w:tblStylePr w:type="band1Horz">
      <w:rPr>
        <w:rFonts w:cs="Times New Roman"/>
      </w:rPr>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rPr>
        <w:rFonts w:cs="Times New Roman"/>
      </w:rPr>
      <w:tblPr/>
      <w:tcPr>
        <w:tcBorders>
          <w:top w:val="nil"/>
          <w:left w:val="nil"/>
          <w:bottom w:val="nil"/>
          <w:right w:val="nil"/>
          <w:insideH w:val="nil"/>
          <w:insideV w:val="nil"/>
        </w:tcBorders>
        <w:shd w:val="clear" w:color="auto" w:fill="365F91" w:themeFill="accent1" w:themeFillShade="BF"/>
      </w:tcPr>
    </w:tblStylePr>
    <w:tblStylePr w:type="band1Horz">
      <w:rPr>
        <w:rFonts w:cs="Times New Roman"/>
      </w:rPr>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rPr>
        <w:rFonts w:cs="Times New Roman"/>
      </w:rPr>
      <w:tblPr/>
      <w:tcPr>
        <w:tcBorders>
          <w:top w:val="nil"/>
          <w:left w:val="nil"/>
          <w:bottom w:val="nil"/>
          <w:right w:val="nil"/>
          <w:insideH w:val="nil"/>
          <w:insideV w:val="nil"/>
        </w:tcBorders>
        <w:shd w:val="clear" w:color="auto" w:fill="943634" w:themeFill="accent2" w:themeFillShade="BF"/>
      </w:tcPr>
    </w:tblStylePr>
    <w:tblStylePr w:type="band1Horz">
      <w:rPr>
        <w:rFonts w:cs="Times New Roman"/>
      </w:rPr>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rPr>
        <w:rFonts w:cs="Times New Roman"/>
      </w:rPr>
      <w:tblPr/>
      <w:tcPr>
        <w:tcBorders>
          <w:top w:val="nil"/>
          <w:left w:val="nil"/>
          <w:bottom w:val="nil"/>
          <w:right w:val="nil"/>
          <w:insideH w:val="nil"/>
          <w:insideV w:val="nil"/>
        </w:tcBorders>
        <w:shd w:val="clear" w:color="auto" w:fill="76923C" w:themeFill="accent3" w:themeFillShade="BF"/>
      </w:tcPr>
    </w:tblStylePr>
    <w:tblStylePr w:type="band1Horz">
      <w:rPr>
        <w:rFonts w:cs="Times New Roman"/>
      </w:rPr>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rPr>
        <w:rFonts w:cs="Times New Roman"/>
      </w:rPr>
      <w:tblPr/>
      <w:tcPr>
        <w:tcBorders>
          <w:top w:val="nil"/>
          <w:left w:val="nil"/>
          <w:bottom w:val="nil"/>
          <w:right w:val="nil"/>
          <w:insideH w:val="nil"/>
          <w:insideV w:val="nil"/>
        </w:tcBorders>
        <w:shd w:val="clear" w:color="auto" w:fill="5F497A" w:themeFill="accent4" w:themeFillShade="BF"/>
      </w:tcPr>
    </w:tblStylePr>
    <w:tblStylePr w:type="band1Horz">
      <w:rPr>
        <w:rFonts w:cs="Times New Roman"/>
      </w:rPr>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rPr>
        <w:rFonts w:cs="Times New Roman"/>
      </w:rPr>
      <w:tblPr/>
      <w:tcPr>
        <w:tcBorders>
          <w:top w:val="nil"/>
          <w:left w:val="nil"/>
          <w:bottom w:val="nil"/>
          <w:right w:val="nil"/>
          <w:insideH w:val="nil"/>
          <w:insideV w:val="nil"/>
        </w:tcBorders>
        <w:shd w:val="clear" w:color="auto" w:fill="31849B" w:themeFill="accent5" w:themeFillShade="BF"/>
      </w:tcPr>
    </w:tblStylePr>
    <w:tblStylePr w:type="band1Horz">
      <w:rPr>
        <w:rFonts w:cs="Times New Roman"/>
      </w:rPr>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cs="Times New Roman"/>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rFonts w:cs="Times New Roman"/>
      </w:rPr>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rPr>
        <w:rFonts w:cs="Times New Roman"/>
      </w:rPr>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rPr>
        <w:rFonts w:cs="Times New Roman"/>
      </w:rPr>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rPr>
        <w:rFonts w:cs="Times New Roman"/>
      </w:rPr>
      <w:tblPr/>
      <w:tcPr>
        <w:tcBorders>
          <w:top w:val="nil"/>
          <w:left w:val="nil"/>
          <w:bottom w:val="nil"/>
          <w:right w:val="nil"/>
          <w:insideH w:val="nil"/>
          <w:insideV w:val="nil"/>
        </w:tcBorders>
        <w:shd w:val="clear" w:color="auto" w:fill="E36C0A" w:themeFill="accent6" w:themeFillShade="BF"/>
      </w:tcPr>
    </w:tblStylePr>
    <w:tblStylePr w:type="band1Horz">
      <w:rPr>
        <w:rFonts w:cs="Times New Roman"/>
      </w:rPr>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rFonts w:cs="Times New Roman"/>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000000" w:themeFill="text1" w:themeFillShade="99"/>
      </w:tcPr>
    </w:tblStylePr>
    <w:tblStylePr w:type="firstCol">
      <w:rPr>
        <w:rFonts w:cs="Times New Roman"/>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808080" w:themeFill="tex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rFonts w:cs="Times New Roman"/>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2C4C74" w:themeFill="accent1" w:themeFillShade="99"/>
      </w:tcPr>
    </w:tblStylePr>
    <w:tblStylePr w:type="firstCol">
      <w:rPr>
        <w:rFonts w:cs="Times New Roman"/>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A7BFDE" w:themeFill="accen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rFonts w:cs="Times New Roman"/>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772C2A" w:themeFill="accent2" w:themeFillShade="99"/>
      </w:tcPr>
    </w:tblStylePr>
    <w:tblStylePr w:type="firstCol">
      <w:rPr>
        <w:rFonts w:cs="Times New Roman"/>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DFA7A6" w:themeFill="accent2"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rFonts w:cs="Times New Roman"/>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5E7530" w:themeFill="accent3" w:themeFillShade="99"/>
      </w:tcPr>
    </w:tblStylePr>
    <w:tblStylePr w:type="firstCol">
      <w:rPr>
        <w:rFonts w:cs="Times New Roman"/>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rFonts w:cs="Times New Roman"/>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4C3B62" w:themeFill="accent4" w:themeFillShade="99"/>
      </w:tcPr>
    </w:tblStylePr>
    <w:tblStylePr w:type="firstCol">
      <w:rPr>
        <w:rFonts w:cs="Times New Roman"/>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BFB1D0" w:themeFill="accent4"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rFonts w:cs="Times New Roman"/>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276A7C" w:themeFill="accent5" w:themeFillShade="99"/>
      </w:tcPr>
    </w:tblStylePr>
    <w:tblStylePr w:type="firstCol">
      <w:rPr>
        <w:rFonts w:cs="Times New Roman"/>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A5D5E2" w:themeFill="accent5"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rFonts w:cs="Times New Roman"/>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color="FFFFFF" w:themeColor="background1" w:sz="6" w:space="0"/>
        </w:tcBorders>
        <w:shd w:val="clear" w:color="auto" w:fill="B65608" w:themeFill="accent6" w:themeFillShade="99"/>
      </w:tcPr>
    </w:tblStylePr>
    <w:tblStylePr w:type="firstCol">
      <w:rPr>
        <w:rFonts w:cs="Times New Roman"/>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CAA2" w:themeFill="accent6"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cs="Times New Roman"/>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rFonts w:cs="Times New Roman"/>
        <w:b/>
        <w:bCs/>
        <w:color w:val="9E3A38" w:themeColor="accent2"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hemeFill="text1" w:themeFillTint="3F"/>
      </w:tcPr>
    </w:tblStylePr>
    <w:tblStylePr w:type="band1Horz">
      <w:rPr>
        <w:rFonts w:cs="Times New Roman"/>
      </w:rPr>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cs="Times New Roman"/>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rFonts w:cs="Times New Roman"/>
        <w:b/>
        <w:bCs/>
        <w:color w:val="9E3A38" w:themeColor="accent2"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hemeFill="accent1" w:themeFillTint="3F"/>
      </w:tcPr>
    </w:tblStylePr>
    <w:tblStylePr w:type="band1Horz">
      <w:rPr>
        <w:rFonts w:cs="Times New Roman"/>
      </w:rPr>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cs="Times New Roman"/>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rFonts w:cs="Times New Roman"/>
        <w:b/>
        <w:bCs/>
        <w:color w:val="9E3A38" w:themeColor="accent2"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hemeFill="accent2" w:themeFillTint="3F"/>
      </w:tcPr>
    </w:tblStylePr>
    <w:tblStylePr w:type="band1Horz">
      <w:rPr>
        <w:rFonts w:cs="Times New Roman"/>
      </w:rPr>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cs="Times New Roman"/>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rFonts w:cs="Times New Roman"/>
        <w:b/>
        <w:bCs/>
        <w:color w:val="664E82" w:themeColor="accent4"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hemeFill="accent3" w:themeFillTint="3F"/>
      </w:tcPr>
    </w:tblStylePr>
    <w:tblStylePr w:type="band1Horz">
      <w:rPr>
        <w:rFonts w:cs="Times New Roman"/>
      </w:rPr>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cs="Times New Roman"/>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rFonts w:cs="Times New Roman"/>
        <w:b/>
        <w:bCs/>
        <w:color w:val="7E9C40" w:themeColor="accent3"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hemeFill="accent4" w:themeFillTint="3F"/>
      </w:tcPr>
    </w:tblStylePr>
    <w:tblStylePr w:type="band1Horz">
      <w:rPr>
        <w:rFonts w:cs="Times New Roman"/>
      </w:rPr>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cs="Times New Roman"/>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rFonts w:cs="Times New Roman"/>
        <w:b/>
        <w:bCs/>
        <w:color w:val="F2730A" w:themeColor="accent6"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hemeFill="accent5" w:themeFillTint="3F"/>
      </w:tcPr>
    </w:tblStylePr>
    <w:tblStylePr w:type="band1Horz">
      <w:rPr>
        <w:rFonts w:cs="Times New Roman"/>
      </w:rPr>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cs="Times New Roman"/>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rFonts w:cs="Times New Roman"/>
        <w:b/>
        <w:bCs/>
        <w:color w:val="348DA5" w:themeColor="accent5" w:themeShade="CC"/>
      </w:rPr>
      <w:tblPr/>
      <w:tcPr>
        <w:tcBorders>
          <w:top w:val="single" w:color="000000" w:themeColor="text1" w:sz="12" w:space="0"/>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hemeFill="accent6" w:themeFillTint="3F"/>
      </w:tcPr>
    </w:tblStylePr>
    <w:tblStylePr w:type="band1Horz">
      <w:rPr>
        <w:rFonts w:cs="Times New Roman"/>
      </w:rPr>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rFonts w:cs="Times New Roman"/>
        <w:b/>
        <w:bCs/>
      </w:rPr>
      <w:tblPr/>
      <w:tcPr>
        <w:shd w:val="clear" w:color="auto" w:fill="999999" w:themeFill="text1" w:themeFillTint="66"/>
      </w:tcPr>
    </w:tblStylePr>
    <w:tblStylePr w:type="lastRow">
      <w:rPr>
        <w:rFonts w:cs="Times New Roman"/>
        <w:b/>
        <w:bCs/>
        <w:color w:val="000000" w:themeColor="text1"/>
      </w:rPr>
      <w:tblPr/>
      <w:tcPr>
        <w:shd w:val="clear" w:color="auto" w:fill="999999" w:themeFill="text1" w:themeFillTint="66"/>
      </w:tcPr>
    </w:tblStylePr>
    <w:tblStylePr w:type="firstCol">
      <w:rPr>
        <w:rFonts w:cs="Times New Roman"/>
        <w:color w:val="FFFFFF" w:themeColor="background1"/>
      </w:rPr>
      <w:tblPr/>
      <w:tcPr>
        <w:shd w:val="clear" w:color="auto" w:fill="000000" w:themeFill="text1" w:themeFillShade="BF"/>
      </w:tcPr>
    </w:tblStylePr>
    <w:tblStylePr w:type="lastCol">
      <w:rPr>
        <w:rFonts w:cs="Times New Roman"/>
        <w:color w:val="FFFFFF" w:themeColor="background1"/>
      </w:rPr>
      <w:tblPr/>
      <w:tcPr>
        <w:shd w:val="clear" w:color="auto" w:fill="000000" w:themeFill="text1" w:themeFillShade="BF"/>
      </w:tc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rFonts w:cs="Times New Roman"/>
        <w:b/>
        <w:bCs/>
      </w:rPr>
      <w:tblPr/>
      <w:tcPr>
        <w:shd w:val="clear" w:color="auto" w:fill="B8CCE4" w:themeFill="accent1" w:themeFillTint="66"/>
      </w:tcPr>
    </w:tblStylePr>
    <w:tblStylePr w:type="lastRow">
      <w:rPr>
        <w:rFonts w:cs="Times New Roman"/>
        <w:b/>
        <w:bCs/>
        <w:color w:val="000000" w:themeColor="text1"/>
      </w:rPr>
      <w:tblPr/>
      <w:tcPr>
        <w:shd w:val="clear" w:color="auto" w:fill="B8CCE4" w:themeFill="accent1" w:themeFillTint="66"/>
      </w:tcPr>
    </w:tblStylePr>
    <w:tblStylePr w:type="firstCol">
      <w:rPr>
        <w:rFonts w:cs="Times New Roman"/>
        <w:color w:val="FFFFFF" w:themeColor="background1"/>
      </w:rPr>
      <w:tblPr/>
      <w:tcPr>
        <w:shd w:val="clear" w:color="auto" w:fill="365F91" w:themeFill="accent1" w:themeFillShade="BF"/>
      </w:tcPr>
    </w:tblStylePr>
    <w:tblStylePr w:type="lastCol">
      <w:rPr>
        <w:rFonts w:cs="Times New Roman"/>
        <w:color w:val="FFFFFF" w:themeColor="background1"/>
      </w:rPr>
      <w:tblPr/>
      <w:tcPr>
        <w:shd w:val="clear" w:color="auto" w:fill="365F91" w:themeFill="accent1" w:themeFillShade="BF"/>
      </w:tc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rFonts w:cs="Times New Roman"/>
        <w:b/>
        <w:bCs/>
      </w:rPr>
      <w:tblPr/>
      <w:tcPr>
        <w:shd w:val="clear" w:color="auto" w:fill="E5B8B7" w:themeFill="accent2" w:themeFillTint="66"/>
      </w:tcPr>
    </w:tblStylePr>
    <w:tblStylePr w:type="lastRow">
      <w:rPr>
        <w:rFonts w:cs="Times New Roman"/>
        <w:b/>
        <w:bCs/>
        <w:color w:val="000000" w:themeColor="text1"/>
      </w:rPr>
      <w:tblPr/>
      <w:tcPr>
        <w:shd w:val="clear" w:color="auto" w:fill="E5B8B7" w:themeFill="accent2" w:themeFillTint="66"/>
      </w:tcPr>
    </w:tblStylePr>
    <w:tblStylePr w:type="firstCol">
      <w:rPr>
        <w:rFonts w:cs="Times New Roman"/>
        <w:color w:val="FFFFFF" w:themeColor="background1"/>
      </w:rPr>
      <w:tblPr/>
      <w:tcPr>
        <w:shd w:val="clear" w:color="auto" w:fill="943634" w:themeFill="accent2" w:themeFillShade="BF"/>
      </w:tcPr>
    </w:tblStylePr>
    <w:tblStylePr w:type="lastCol">
      <w:rPr>
        <w:rFonts w:cs="Times New Roman"/>
        <w:color w:val="FFFFFF" w:themeColor="background1"/>
      </w:rPr>
      <w:tblPr/>
      <w:tcPr>
        <w:shd w:val="clear" w:color="auto" w:fill="943634" w:themeFill="accent2" w:themeFillShade="BF"/>
      </w:tc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rFonts w:cs="Times New Roman"/>
        <w:b/>
        <w:bCs/>
      </w:rPr>
      <w:tblPr/>
      <w:tcPr>
        <w:shd w:val="clear" w:color="auto" w:fill="D6E3BC" w:themeFill="accent3" w:themeFillTint="66"/>
      </w:tcPr>
    </w:tblStylePr>
    <w:tblStylePr w:type="lastRow">
      <w:rPr>
        <w:rFonts w:cs="Times New Roman"/>
        <w:b/>
        <w:bCs/>
        <w:color w:val="000000" w:themeColor="text1"/>
      </w:rPr>
      <w:tblPr/>
      <w:tcPr>
        <w:shd w:val="clear" w:color="auto" w:fill="D6E3BC" w:themeFill="accent3" w:themeFillTint="66"/>
      </w:tcPr>
    </w:tblStylePr>
    <w:tblStylePr w:type="firstCol">
      <w:rPr>
        <w:rFonts w:cs="Times New Roman"/>
        <w:color w:val="FFFFFF" w:themeColor="background1"/>
      </w:rPr>
      <w:tblPr/>
      <w:tcPr>
        <w:shd w:val="clear" w:color="auto" w:fill="76923C" w:themeFill="accent3" w:themeFillShade="BF"/>
      </w:tcPr>
    </w:tblStylePr>
    <w:tblStylePr w:type="lastCol">
      <w:rPr>
        <w:rFonts w:cs="Times New Roman"/>
        <w:color w:val="FFFFFF" w:themeColor="background1"/>
      </w:rPr>
      <w:tblPr/>
      <w:tcPr>
        <w:shd w:val="clear" w:color="auto" w:fill="76923C" w:themeFill="accent3" w:themeFillShade="BF"/>
      </w:tc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rFonts w:cs="Times New Roman"/>
        <w:b/>
        <w:bCs/>
      </w:rPr>
      <w:tblPr/>
      <w:tcPr>
        <w:shd w:val="clear" w:color="auto" w:fill="CCC0D9" w:themeFill="accent4" w:themeFillTint="66"/>
      </w:tcPr>
    </w:tblStylePr>
    <w:tblStylePr w:type="lastRow">
      <w:rPr>
        <w:rFonts w:cs="Times New Roman"/>
        <w:b/>
        <w:bCs/>
        <w:color w:val="000000" w:themeColor="text1"/>
      </w:rPr>
      <w:tblPr/>
      <w:tcPr>
        <w:shd w:val="clear" w:color="auto" w:fill="CCC0D9" w:themeFill="accent4" w:themeFillTint="66"/>
      </w:tcPr>
    </w:tblStylePr>
    <w:tblStylePr w:type="firstCol">
      <w:rPr>
        <w:rFonts w:cs="Times New Roman"/>
        <w:color w:val="FFFFFF" w:themeColor="background1"/>
      </w:rPr>
      <w:tblPr/>
      <w:tcPr>
        <w:shd w:val="clear" w:color="auto" w:fill="5F497A" w:themeFill="accent4" w:themeFillShade="BF"/>
      </w:tcPr>
    </w:tblStylePr>
    <w:tblStylePr w:type="lastCol">
      <w:rPr>
        <w:rFonts w:cs="Times New Roman"/>
        <w:color w:val="FFFFFF" w:themeColor="background1"/>
      </w:rPr>
      <w:tblPr/>
      <w:tcPr>
        <w:shd w:val="clear" w:color="auto" w:fill="5F497A" w:themeFill="accent4" w:themeFillShade="BF"/>
      </w:tc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rFonts w:cs="Times New Roman"/>
        <w:b/>
        <w:bCs/>
      </w:rPr>
      <w:tblPr/>
      <w:tcPr>
        <w:shd w:val="clear" w:color="auto" w:fill="B6DDE8" w:themeFill="accent5" w:themeFillTint="66"/>
      </w:tcPr>
    </w:tblStylePr>
    <w:tblStylePr w:type="lastRow">
      <w:rPr>
        <w:rFonts w:cs="Times New Roman"/>
        <w:b/>
        <w:bCs/>
        <w:color w:val="000000" w:themeColor="text1"/>
      </w:rPr>
      <w:tblPr/>
      <w:tcPr>
        <w:shd w:val="clear" w:color="auto" w:fill="B6DDE8" w:themeFill="accent5" w:themeFillTint="66"/>
      </w:tcPr>
    </w:tblStylePr>
    <w:tblStylePr w:type="firstCol">
      <w:rPr>
        <w:rFonts w:cs="Times New Roman"/>
        <w:color w:val="FFFFFF" w:themeColor="background1"/>
      </w:rPr>
      <w:tblPr/>
      <w:tcPr>
        <w:shd w:val="clear" w:color="auto" w:fill="31849B" w:themeFill="accent5" w:themeFillShade="BF"/>
      </w:tcPr>
    </w:tblStylePr>
    <w:tblStylePr w:type="lastCol">
      <w:rPr>
        <w:rFonts w:cs="Times New Roman"/>
        <w:color w:val="FFFFFF" w:themeColor="background1"/>
      </w:rPr>
      <w:tblPr/>
      <w:tcPr>
        <w:shd w:val="clear" w:color="auto" w:fill="31849B" w:themeFill="accent5" w:themeFillShade="BF"/>
      </w:tc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rFonts w:cs="Times New Roman"/>
        <w:b/>
        <w:bCs/>
      </w:rPr>
      <w:tblPr/>
      <w:tcPr>
        <w:shd w:val="clear" w:color="auto" w:fill="FBD4B4" w:themeFill="accent6" w:themeFillTint="66"/>
      </w:tcPr>
    </w:tblStylePr>
    <w:tblStylePr w:type="lastRow">
      <w:rPr>
        <w:rFonts w:cs="Times New Roman"/>
        <w:b/>
        <w:bCs/>
        <w:color w:val="000000" w:themeColor="text1"/>
      </w:rPr>
      <w:tblPr/>
      <w:tcPr>
        <w:shd w:val="clear" w:color="auto" w:fill="FBD4B4" w:themeFill="accent6" w:themeFillTint="66"/>
      </w:tcPr>
    </w:tblStylePr>
    <w:tblStylePr w:type="firstCol">
      <w:rPr>
        <w:rFonts w:cs="Times New Roman"/>
        <w:color w:val="FFFFFF" w:themeColor="background1"/>
      </w:rPr>
      <w:tblPr/>
      <w:tcPr>
        <w:shd w:val="clear" w:color="auto" w:fill="E36C0A" w:themeFill="accent6" w:themeFillShade="BF"/>
      </w:tcPr>
    </w:tblStylePr>
    <w:tblStylePr w:type="lastCol">
      <w:rPr>
        <w:rFonts w:cs="Times New Roman"/>
        <w:color w:val="FFFFFF" w:themeColor="background1"/>
      </w:rPr>
      <w:tblPr/>
      <w:tcPr>
        <w:shd w:val="clear" w:color="auto" w:fill="E36C0A" w:themeFill="accent6" w:themeFillShade="BF"/>
      </w:tc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paragraph" w:styleId="Instruction" w:customStyle="1">
    <w:name w:val="Instruction"/>
    <w:rPr>
      <w:rFonts w:ascii="Aptos" w:hAnsi="Aptos"/>
      <w:i/>
      <w:color w:val="5B657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82D695EDC124F9B871FC693072E57" ma:contentTypeVersion="21" ma:contentTypeDescription="Create a new document." ma:contentTypeScope="" ma:versionID="d098721c68eacff9ffeac17559d92674">
  <xsd:schema xmlns:xsd="http://www.w3.org/2001/XMLSchema" xmlns:xs="http://www.w3.org/2001/XMLSchema" xmlns:p="http://schemas.microsoft.com/office/2006/metadata/properties" xmlns:ns1="http://schemas.microsoft.com/sharepoint/v3" xmlns:ns2="4c36905c-add7-49aa-b4b3-630e9932c560" xmlns:ns3="66b3bb55-0b86-443d-85c7-9691d3bb1571" targetNamespace="http://schemas.microsoft.com/office/2006/metadata/properties" ma:root="true" ma:fieldsID="5a6abbaecb1183878674298b2c747154" ns1:_="" ns2:_="" ns3:_="">
    <xsd:import namespace="http://schemas.microsoft.com/sharepoint/v3"/>
    <xsd:import namespace="4c36905c-add7-49aa-b4b3-630e9932c560"/>
    <xsd:import namespace="66b3bb55-0b86-443d-85c7-9691d3bb15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6905c-add7-49aa-b4b3-630e9932c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82e296-b135-4835-b14a-a0d8654522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3bb55-0b86-443d-85c7-9691d3bb15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cfb3ff-a207-4ef9-9506-8873c504e9da}" ma:internalName="TaxCatchAll" ma:showField="CatchAllData" ma:web="66b3bb55-0b86-443d-85c7-9691d3bb1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6b3bb55-0b86-443d-85c7-9691d3bb1571" xsi:nil="true"/>
    <_ip_UnifiedCompliancePolicyProperties xmlns="http://schemas.microsoft.com/sharepoint/v3" xsi:nil="true"/>
    <lcf76f155ced4ddcb4097134ff3c332f xmlns="4c36905c-add7-49aa-b4b3-630e9932c5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76CD74-8BAB-4F0D-BB0B-326226A58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36905c-add7-49aa-b4b3-630e9932c560"/>
    <ds:schemaRef ds:uri="66b3bb55-0b86-443d-85c7-9691d3bb1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39E03-2BD1-47AF-A945-31869C88CAD3}">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EBE7F21-37C5-480C-8E9C-D1D691259104}">
  <ds:schemaRefs>
    <ds:schemaRef ds:uri="http://schemas.microsoft.com/office/2006/metadata/properties"/>
    <ds:schemaRef ds:uri="http://schemas.microsoft.com/office/infopath/2007/PartnerControls"/>
    <ds:schemaRef ds:uri="http://schemas.microsoft.com/sharepoint/v3"/>
    <ds:schemaRef ds:uri="66b3bb55-0b86-443d-85c7-9691d3bb1571"/>
    <ds:schemaRef ds:uri="4c36905c-add7-49aa-b4b3-630e9932c5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Modern Job Description Template</dc:title>
  <dc:subject>Fillable member template and customization guide</dc:subject>
  <dc:creator>Stephanie Dillon</dc:creator>
  <keywords/>
  <dc:description>generated by python-docx</dc:description>
  <lastModifiedBy>Kiera Stephan</lastModifiedBy>
  <revision>3</revision>
  <dcterms:created xsi:type="dcterms:W3CDTF">2026-09-28T13:32:00.0000000Z</dcterms:created>
  <dcterms:modified xsi:type="dcterms:W3CDTF">2026-10-02T12:05:47.5077248Z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0x010100E7082D695EDC124F9B871FC693072E57</vt:lpwstr>
  </property>
  <property fmtid="{D5CDD505-2E9C-101B-9397-08002B2CF9AE}" pid="3" name="MediaServiceImageTags">
    <vt:lpwstr/>
  </property>
  <property fmtid="{D5CDD505-2E9C-101B-9397-08002B2CF9AE}" pid="4" name="docLang">
    <vt:lpwstr>en</vt:lpwstr>
  </property>
</Properties>
</file>